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FA" w:rsidRPr="00DE54FA" w:rsidRDefault="00DE54FA" w:rsidP="00DE54FA">
      <w:pPr>
        <w:ind w:firstLine="567"/>
        <w:jc w:val="center"/>
        <w:rPr>
          <w:rFonts w:ascii="Arial" w:hAnsi="Arial" w:cs="Arial"/>
          <w:color w:val="000000"/>
          <w:sz w:val="24"/>
          <w:szCs w:val="24"/>
        </w:rPr>
      </w:pPr>
      <w:r w:rsidRPr="00DE54FA">
        <w:rPr>
          <w:rFonts w:ascii="Arial" w:hAnsi="Arial" w:cs="Arial"/>
          <w:b/>
          <w:bCs/>
          <w:color w:val="000000"/>
          <w:sz w:val="24"/>
          <w:szCs w:val="24"/>
        </w:rPr>
        <w:t>СОБРАНИЕ ДЕПУТАТОВ ЧЕБОКСАРСКОГО РАЙОНА ЧУВАШСКОЙ РЕСПУБЛИКИ</w:t>
      </w:r>
    </w:p>
    <w:p w:rsidR="00DE54FA" w:rsidRPr="00DE54FA" w:rsidRDefault="00DE54FA" w:rsidP="00DE54FA">
      <w:pPr>
        <w:ind w:firstLine="567"/>
        <w:jc w:val="center"/>
        <w:rPr>
          <w:rFonts w:ascii="Arial" w:hAnsi="Arial" w:cs="Arial"/>
          <w:color w:val="000000"/>
          <w:sz w:val="24"/>
          <w:szCs w:val="24"/>
        </w:rPr>
      </w:pPr>
      <w:r w:rsidRPr="00DE54FA">
        <w:rPr>
          <w:rFonts w:ascii="Arial" w:hAnsi="Arial" w:cs="Arial"/>
          <w:b/>
          <w:bCs/>
          <w:color w:val="000000"/>
          <w:sz w:val="24"/>
          <w:szCs w:val="24"/>
        </w:rPr>
        <w:t> </w:t>
      </w:r>
    </w:p>
    <w:p w:rsidR="00DE54FA" w:rsidRPr="00DE54FA" w:rsidRDefault="00DE54FA" w:rsidP="00DE54FA">
      <w:pPr>
        <w:ind w:firstLine="567"/>
        <w:jc w:val="center"/>
        <w:rPr>
          <w:rFonts w:ascii="Arial" w:hAnsi="Arial" w:cs="Arial"/>
          <w:color w:val="000000"/>
          <w:sz w:val="24"/>
          <w:szCs w:val="24"/>
        </w:rPr>
      </w:pPr>
      <w:r w:rsidRPr="00DE54FA">
        <w:rPr>
          <w:rFonts w:ascii="Arial" w:hAnsi="Arial" w:cs="Arial"/>
          <w:b/>
          <w:bCs/>
          <w:color w:val="000000"/>
          <w:sz w:val="24"/>
          <w:szCs w:val="24"/>
        </w:rPr>
        <w:t>РЕШЕНИЕ</w:t>
      </w:r>
    </w:p>
    <w:p w:rsidR="00DE54FA" w:rsidRPr="00DE54FA" w:rsidRDefault="00DE54FA" w:rsidP="00DE54FA">
      <w:pPr>
        <w:ind w:firstLine="567"/>
        <w:jc w:val="center"/>
        <w:rPr>
          <w:rFonts w:ascii="Arial" w:hAnsi="Arial" w:cs="Arial"/>
          <w:color w:val="000000"/>
          <w:sz w:val="24"/>
          <w:szCs w:val="24"/>
        </w:rPr>
      </w:pPr>
      <w:r w:rsidRPr="00DE54FA">
        <w:rPr>
          <w:rFonts w:ascii="Arial" w:hAnsi="Arial" w:cs="Arial"/>
          <w:b/>
          <w:bCs/>
          <w:color w:val="000000"/>
          <w:sz w:val="24"/>
          <w:szCs w:val="24"/>
        </w:rPr>
        <w:t>10.09.2009 г. №29-03</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spacing w:before="240" w:after="60"/>
        <w:ind w:firstLine="567"/>
        <w:jc w:val="center"/>
        <w:rPr>
          <w:rFonts w:ascii="Arial" w:hAnsi="Arial" w:cs="Arial"/>
          <w:b/>
          <w:bCs/>
          <w:color w:val="000000"/>
          <w:sz w:val="32"/>
          <w:szCs w:val="32"/>
        </w:rPr>
      </w:pPr>
      <w:r w:rsidRPr="00DE54FA">
        <w:rPr>
          <w:rFonts w:ascii="Arial" w:hAnsi="Arial" w:cs="Arial"/>
          <w:b/>
          <w:bCs/>
          <w:color w:val="000000"/>
          <w:sz w:val="32"/>
          <w:szCs w:val="32"/>
        </w:rPr>
        <w:t>О внесении изменений в Устав Чебоксарского района</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b/>
          <w:bCs/>
          <w:color w:val="000000"/>
          <w:sz w:val="24"/>
          <w:szCs w:val="24"/>
        </w:rPr>
        <w:t>(ИЗМЕНЕНИЯ И ДОПОЛНЕНИЯ:</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решение Собрания депутатов Чебоксарского района Чувашской Республики от </w:t>
      </w:r>
      <w:hyperlink r:id="rId6" w:tgtFrame="_blank" w:history="1">
        <w:r w:rsidRPr="00DE54FA">
          <w:rPr>
            <w:rFonts w:ascii="Arial" w:hAnsi="Arial" w:cs="Arial"/>
            <w:color w:val="0000FF"/>
            <w:sz w:val="24"/>
            <w:szCs w:val="24"/>
          </w:rPr>
          <w:t>17 июня 2010 № 34-05</w:t>
        </w:r>
      </w:hyperlink>
      <w:r w:rsidRPr="00DE54FA">
        <w:rPr>
          <w:rFonts w:ascii="Arial" w:hAnsi="Arial" w:cs="Arial"/>
          <w:color w:val="000000"/>
          <w:sz w:val="24"/>
          <w:szCs w:val="24"/>
        </w:rPr>
        <w:t>)</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Признано утратившим силу Решением Собрания депутатов Чебоксарского района Чувашской Республики от</w:t>
      </w:r>
      <w:hyperlink r:id="rId7" w:tgtFrame="Additional" w:history="1">
        <w:r w:rsidRPr="00DE54FA">
          <w:rPr>
            <w:rFonts w:ascii="Arial" w:hAnsi="Arial" w:cs="Arial"/>
            <w:color w:val="0000FF"/>
            <w:sz w:val="24"/>
            <w:szCs w:val="24"/>
          </w:rPr>
          <w:t>23.03.2012 № 12-03</w:t>
        </w:r>
      </w:hyperlink>
      <w:r w:rsidRPr="00DE54FA">
        <w:rPr>
          <w:rFonts w:ascii="Arial" w:hAnsi="Arial" w:cs="Arial"/>
          <w:color w:val="000000"/>
          <w:sz w:val="24"/>
          <w:szCs w:val="24"/>
        </w:rPr>
        <w:t>.</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соответствии с Федеральным законом </w:t>
      </w:r>
      <w:hyperlink r:id="rId8"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 и в целях приведения Устава Чебоксарского района в соответствие с действующим законодательством</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Собрание депутатов Чебоксарского района решило:</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Внести в </w:t>
      </w:r>
      <w:hyperlink r:id="rId9" w:tgtFrame="_blank" w:history="1">
        <w:r w:rsidRPr="00DE54FA">
          <w:rPr>
            <w:rFonts w:ascii="Arial" w:hAnsi="Arial" w:cs="Arial"/>
            <w:color w:val="0000FF"/>
            <w:sz w:val="24"/>
            <w:szCs w:val="24"/>
          </w:rPr>
          <w:t>Устав Чебоксарского района</w:t>
        </w:r>
      </w:hyperlink>
      <w:r w:rsidRPr="00DE54FA">
        <w:rPr>
          <w:rFonts w:ascii="Arial" w:hAnsi="Arial" w:cs="Arial"/>
          <w:color w:val="000000"/>
          <w:sz w:val="24"/>
          <w:szCs w:val="24"/>
        </w:rPr>
        <w:t> следующие изменения:</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1.1. В статье 6:</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часть 1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Систему муниципальных правовых актов образуют:</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Устав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2) правовые акты, принимаемые на районном референдуме;</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 решения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4) постановления и распоряжения главы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5) постановления и распоряжения председателя Собрания депутатов</w:t>
      </w:r>
      <w:r w:rsidRPr="00DE54FA">
        <w:rPr>
          <w:rFonts w:ascii="Arial" w:hAnsi="Arial" w:cs="Arial"/>
          <w:i/>
          <w:iCs/>
          <w:color w:val="000000"/>
          <w:sz w:val="24"/>
          <w:szCs w:val="24"/>
        </w:rPr>
        <w:t> </w:t>
      </w:r>
      <w:r w:rsidRPr="00DE54FA">
        <w:rPr>
          <w:rFonts w:ascii="Arial" w:hAnsi="Arial" w:cs="Arial"/>
          <w:color w:val="000000"/>
          <w:sz w:val="24"/>
          <w:szCs w:val="24"/>
        </w:rPr>
        <w:t>Чебоксарского района по вопросам организации деятельности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6) постановления и распоряжения администрации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7) приказы руководителей структурных подразделений администрации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6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xml:space="preserve">"6. Муниципальные правовые акты Чебоксарского района могут быть отменены или их действие может быть приостановлено органами местного самоуправления Чебоксарского района или должностными лицами местного самоуправления Чебоксарского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Чебоксарского района или должностными лицами местного самоуправления Чебоксарского района, </w:t>
      </w:r>
      <w:r w:rsidRPr="00DE54FA">
        <w:rPr>
          <w:rFonts w:ascii="Arial" w:hAnsi="Arial" w:cs="Arial"/>
          <w:color w:val="000000"/>
          <w:sz w:val="24"/>
          <w:szCs w:val="24"/>
        </w:rPr>
        <w:lastRenderedPageBreak/>
        <w:t>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Чебоксарского района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1.2. Дополнить статьей 6.1. следующего содержания:</w:t>
      </w:r>
    </w:p>
    <w:p w:rsidR="00DE54FA" w:rsidRPr="00DE54FA" w:rsidRDefault="00DE54FA" w:rsidP="00DE54FA">
      <w:pPr>
        <w:ind w:firstLine="567"/>
        <w:jc w:val="both"/>
        <w:outlineLvl w:val="3"/>
        <w:rPr>
          <w:rFonts w:ascii="Arial" w:hAnsi="Arial" w:cs="Arial"/>
          <w:b/>
          <w:bCs/>
          <w:color w:val="000000"/>
          <w:sz w:val="26"/>
          <w:szCs w:val="26"/>
        </w:rPr>
      </w:pPr>
      <w:r w:rsidRPr="00DE54FA">
        <w:rPr>
          <w:rFonts w:ascii="Arial" w:hAnsi="Arial" w:cs="Arial"/>
          <w:b/>
          <w:bCs/>
          <w:color w:val="000000"/>
          <w:sz w:val="26"/>
          <w:szCs w:val="26"/>
        </w:rPr>
        <w:t>"Статья 6.1. Подготовка муниципальных правовых актов</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1. Проекты муниципальных правовых актов могут вноситься депутатами Собрания депутатов Чебоксарского района, главой Чебоксарского района, главой администрации Чебоксарского района, органами территориального общественного самоуправления, инициативными группами граждан, прокурором Чебоксарского района.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Чебоксарского района или должностного лица местного самоуправления Чебоксарского района, на рассмотрение которых вносятся указанные проекты.".</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1.3. В статье 7:</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в пункте 22 части 1 слова "на межселенных территориях" заменить словами "на территории Чебоксарского района";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б) часть 2 дополнить абзацем следующего содержания: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Чебоксарского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дополнить частью 3 следующего содержания: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"3. Решение о передаче осуществления части полномочий органов местного самоуправления</w:t>
      </w:r>
      <w:r w:rsidRPr="00DE54FA">
        <w:rPr>
          <w:rFonts w:ascii="Arial" w:hAnsi="Arial" w:cs="Arial"/>
          <w:i/>
          <w:iCs/>
          <w:color w:val="000000"/>
          <w:sz w:val="24"/>
          <w:szCs w:val="24"/>
        </w:rPr>
        <w:t> </w:t>
      </w:r>
      <w:r w:rsidRPr="00DE54FA">
        <w:rPr>
          <w:rFonts w:ascii="Arial" w:hAnsi="Arial" w:cs="Arial"/>
          <w:color w:val="000000"/>
          <w:sz w:val="24"/>
          <w:szCs w:val="24"/>
        </w:rPr>
        <w:t>Чебоксарского района принимается Собранием депутатов Чебоксарского района по предложению главы администрации Чебоксарского района.";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1.4. Часть 1 статьи 7.1. дополнить пунктами 7 и 8 следующего содержания: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8) создание условий для развития туризма.";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1.5. В статье 12 по всему тексту слова ", главы Чебоксарского района" исключить.</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lastRenderedPageBreak/>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1.6. В статье 20:</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дополнить частью 4.1. следующего содержания: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"4.1. Глава Чебоксарского района представляет Собранию депутатов Чебоксарского района ежегодные отчеты о результатах своей деятельности и деятельности администрации Чебоксарского района и иных подведомственных ему органов местного самоуправления Чебоксарского района, в том числе о решении вопросов, поставленных Собранием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абзац 2 части 7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"Глава Чебоксарского района в пределах своих полномочий издает постановления  и распоряжения.".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1.7. Дополнить статьей 20.1 следующего содержания:</w:t>
      </w:r>
    </w:p>
    <w:p w:rsidR="00DE54FA" w:rsidRPr="00DE54FA" w:rsidRDefault="00DE54FA" w:rsidP="00DE54FA">
      <w:pPr>
        <w:ind w:firstLine="567"/>
        <w:jc w:val="both"/>
        <w:outlineLvl w:val="3"/>
        <w:rPr>
          <w:rFonts w:ascii="Arial" w:hAnsi="Arial" w:cs="Arial"/>
          <w:b/>
          <w:bCs/>
          <w:color w:val="000000"/>
          <w:sz w:val="26"/>
          <w:szCs w:val="26"/>
        </w:rPr>
      </w:pPr>
      <w:r w:rsidRPr="00DE54FA">
        <w:rPr>
          <w:rFonts w:ascii="Arial" w:hAnsi="Arial" w:cs="Arial"/>
          <w:b/>
          <w:bCs/>
          <w:color w:val="000000"/>
          <w:sz w:val="26"/>
          <w:szCs w:val="26"/>
        </w:rPr>
        <w:t>"Статья 20.1  Глава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 Глава Чебоксарского района является высшим должностным лицом Чебоксарского района и наделяется собственными полномочиями в соответствии с настоящим уставом.</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2. Глава Чебоксарского района избирается Собранием депутатов Чебоксарского района из своего состава в порядке, предусмотренным настоящим уставом, и исполняет полномочия председателя Собрания депутатов Чебоксарского района на непостоянной профессиональной основе.</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3. Глава Чебоксарского района подконтролен и подотчетен населению и Собранию депутатов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4. Глава Чебоксарского района в пределах своих полномочий:</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 представляет Чебоксарский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2) подписывает и обнародует в порядке, установленном уставом Чебоксарского района, нормативные правовые акты, принятые Собранием депутатов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3) издает в пределах своих полномочий постановления и распоряжения;</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4) обеспечивает осуществление органами местного самоуправления Чебоксарского района</w:t>
      </w:r>
      <w:r w:rsidRPr="00DE54FA">
        <w:rPr>
          <w:rFonts w:ascii="Arial" w:hAnsi="Arial" w:cs="Arial"/>
          <w:color w:val="FF0000"/>
          <w:sz w:val="24"/>
          <w:szCs w:val="24"/>
        </w:rPr>
        <w:t> </w:t>
      </w:r>
      <w:r w:rsidRPr="00DE54FA">
        <w:rPr>
          <w:rFonts w:ascii="Arial" w:hAnsi="Arial" w:cs="Arial"/>
          <w:color w:val="000000"/>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Чебоксарского района федеральными законами и законами Чувашской Республики;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5) осуществляет иные полномочия, в соответствии с действующим законодательством, настоящим Уставом.</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5. Глава Чебоксарского района представляет Собранию депутатов Чебоксарского района ежегодные отчеты о результатах своей деятельности.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6. В соответствии с Федеральным законом </w:t>
      </w:r>
      <w:hyperlink r:id="rId10" w:tgtFrame="_blank" w:history="1">
        <w:r w:rsidRPr="00DE54FA">
          <w:rPr>
            <w:rFonts w:ascii="Arial" w:hAnsi="Arial" w:cs="Arial"/>
            <w:color w:val="0000FF"/>
            <w:sz w:val="24"/>
            <w:szCs w:val="24"/>
          </w:rPr>
          <w:t xml:space="preserve">"Об общих принципах организации местного самоуправления в Российской </w:t>
        </w:r>
        <w:r w:rsidRPr="00DE54FA">
          <w:rPr>
            <w:rFonts w:ascii="Arial" w:hAnsi="Arial" w:cs="Arial"/>
            <w:color w:val="0000FF"/>
            <w:sz w:val="24"/>
            <w:szCs w:val="24"/>
          </w:rPr>
          <w:lastRenderedPageBreak/>
          <w:t>Федерации"</w:t>
        </w:r>
      </w:hyperlink>
      <w:r w:rsidRPr="00DE54FA">
        <w:rPr>
          <w:rFonts w:ascii="Arial" w:hAnsi="Arial" w:cs="Arial"/>
          <w:color w:val="000000"/>
          <w:sz w:val="24"/>
          <w:szCs w:val="24"/>
        </w:rPr>
        <w:t> полномочия главы Чебоксарского района прекращаются досрочно в случае:</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 смерти;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2) отставки по собственному желанию;</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3) удаления в отставку в соответствии со статьей 74.1 Федерального закона </w:t>
      </w:r>
      <w:hyperlink r:id="rId11"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4) отрешения от должности в соответствии со статьей 74 Федерального закона </w:t>
      </w:r>
      <w:hyperlink r:id="rId12"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5) признания судом недееспособным или ограниченно дееспособным;</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6) признания судом безвестно отсутствующим или объявления умершим;</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7) вступления в отношении его в законную силу обвинительного приговора суда;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8) выезда за пределы Российской Федерации на постоянное место жительства;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10) отзыва избирателями;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11) установленной в судебном порядке стойкой неспособности по состоянию здоровья осуществлять полномочия главы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12) досрочного прекращения полномочий Собрания депутатов Чебоксарского района</w:t>
      </w:r>
      <w:r w:rsidRPr="00DE54FA">
        <w:rPr>
          <w:rFonts w:ascii="Arial" w:hAnsi="Arial" w:cs="Arial"/>
          <w:i/>
          <w:iCs/>
          <w:color w:val="000000"/>
          <w:sz w:val="24"/>
          <w:szCs w:val="24"/>
        </w:rPr>
        <w:t>;</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13) преобразования Чебоксарского района, осуществляемого в соответствии с частями 4, 6 статьи 13 Федерального закона, а также в случае упразднения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14) увеличения численности избирателей Чебоксарского района более чем на 25 процентов, произошедшего вследствие изменения границ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1.8. Абзац 2 статьи 21 изложить в следующей редакции: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"обеспечивает осуществление органами местного самоуправления Чебоксарского района полномочий по решению вопросов местного значения и отдельных государственных полномочий, переданных органам местного самоуправления Чебоксарского района федеральными законами и законами Чувашской Республики;".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lastRenderedPageBreak/>
        <w:t> </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1.9. Статьи 20, 21, 22, 23, 24 признать утратившими силу.</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1.10. Часть 1 статьи 22 дополнить пунктом 2.1 следующего содержания:</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"2.1) удаления в отставку в соответствии со статьей 74.1 Федерального закона </w:t>
      </w:r>
      <w:hyperlink r:id="rId13"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1.11. Части 2, 6 статьи 25 признать утратившими силу.</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1.12. В статье 26:</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часть 1 дополнить предложением следующего содержания: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"Организацию деятельности Собрания депутатов Чебоксарского района осуществляет глава Чебоксарского района, избираемый из состава депутатов.";</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8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"8. Заседания проводятся открыто, при необходимости проводится закрытое заседание. Порядок работы Собрания депутатов определяется регламентом его работы. Очередные заседания созываются главой Чебоксарского района не реже одного раза в три месяца. Внеочередные заседания созываются главой Чебоксарского района по собственной инициативе, либо по инициативе главы администрации Чебоксарского района, либо по инициативе не менее 1/3 депутатов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1.13. Статью 27 изложить в следующей редакции:</w:t>
      </w:r>
    </w:p>
    <w:p w:rsidR="00DE54FA" w:rsidRPr="00DE54FA" w:rsidRDefault="00DE54FA" w:rsidP="00DE54FA">
      <w:pPr>
        <w:ind w:firstLine="567"/>
        <w:jc w:val="both"/>
        <w:outlineLvl w:val="3"/>
        <w:rPr>
          <w:rFonts w:ascii="Arial" w:hAnsi="Arial" w:cs="Arial"/>
          <w:b/>
          <w:bCs/>
          <w:color w:val="000000"/>
          <w:sz w:val="26"/>
          <w:szCs w:val="26"/>
        </w:rPr>
      </w:pPr>
      <w:r w:rsidRPr="00DE54FA">
        <w:rPr>
          <w:rFonts w:ascii="Arial" w:hAnsi="Arial" w:cs="Arial"/>
          <w:b/>
          <w:bCs/>
          <w:color w:val="000000"/>
          <w:sz w:val="26"/>
          <w:szCs w:val="26"/>
        </w:rPr>
        <w:t>"Статья 27. Компетенция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В исключительной компетенции Собрания депутатов Чебоксарского района находятся:</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1) принятие устава Чебоксарского района и внесение в него изменений и дополнений;</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2) утверждение бюджета Чебоксарского района и отчета о его исполнении;</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4) принятие планов и программ развития Чебоксарского района, утверждение отчетов об их исполнении;</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7) определение порядка участия Чебоксарского района в организациях межмуниципального сотрудничества;</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Чебоксарского района;</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9) контроль за исполнением органами местного самоуправления Чебоксарского района и должностными лицами местного самоуправления Чебоксарского района полномочий по решению вопросов местного значения;</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10) принятие решения об удалении главы Чебоксарского района в отставку.</w:t>
      </w:r>
    </w:p>
    <w:p w:rsidR="00DE54FA" w:rsidRPr="00DE54FA" w:rsidRDefault="00DE54FA" w:rsidP="00DE54FA">
      <w:pPr>
        <w:ind w:firstLine="748"/>
        <w:jc w:val="both"/>
        <w:rPr>
          <w:rFonts w:ascii="Arial" w:hAnsi="Arial" w:cs="Arial"/>
          <w:color w:val="000000"/>
          <w:sz w:val="24"/>
          <w:szCs w:val="24"/>
        </w:rPr>
      </w:pPr>
      <w:r w:rsidRPr="00DE54FA">
        <w:rPr>
          <w:rFonts w:ascii="Arial" w:hAnsi="Arial" w:cs="Arial"/>
          <w:color w:val="000000"/>
          <w:sz w:val="24"/>
          <w:szCs w:val="24"/>
        </w:rPr>
        <w:t>2. Иные полномочия Собрания депутатов Чебоксарского района определяются федеральными законами и принимаемыми в соответствии с ними </w:t>
      </w:r>
      <w:hyperlink r:id="rId14" w:tgtFrame="_blank" w:history="1">
        <w:r w:rsidRPr="00DE54FA">
          <w:rPr>
            <w:rFonts w:ascii="Arial" w:hAnsi="Arial" w:cs="Arial"/>
            <w:color w:val="0000FF"/>
            <w:sz w:val="24"/>
            <w:szCs w:val="24"/>
          </w:rPr>
          <w:t>Конституцией Чувашской Республики</w:t>
        </w:r>
      </w:hyperlink>
      <w:r w:rsidRPr="00DE54FA">
        <w:rPr>
          <w:rFonts w:ascii="Arial" w:hAnsi="Arial" w:cs="Arial"/>
          <w:color w:val="000000"/>
          <w:sz w:val="24"/>
          <w:szCs w:val="24"/>
        </w:rPr>
        <w:t>, законами Чувашской Республики и настоящим уставом.</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 Собрание депутатов Чебоксарского района заслушивает ежегодные отчеты главы Чебоксарского района, главы администрации Чебоксарского района о результатах их деятельности, деятельности администрации Чебоксарского района и иных подведомственных главе Чебоксарского района органов местного самоуправления Чебоксарского района, в том числе о решении вопросов, поставленных Собранием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1.14. В статье 28:</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в части 2 после слов "от установленного числа депутатов" дополнить словами ", если иное не установлено Федеральным законом  </w:t>
      </w:r>
      <w:hyperlink r:id="rId15"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 и настоящим Уставом,";</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3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 Решения Собрания депутатов Чебоксарского района о принятии Устава Чебоксарского района, внесении изменений и дополнений в Устав Чебоксарского района, решение Собрания депутатов об удалении главы Чебоксарского района в отставку</w:t>
      </w:r>
      <w:r w:rsidRPr="00DE54FA">
        <w:rPr>
          <w:rFonts w:ascii="Arial" w:hAnsi="Arial" w:cs="Arial"/>
          <w:i/>
          <w:iCs/>
          <w:color w:val="000000"/>
          <w:sz w:val="24"/>
          <w:szCs w:val="24"/>
        </w:rPr>
        <w:t> </w:t>
      </w:r>
      <w:r w:rsidRPr="00DE54FA">
        <w:rPr>
          <w:rFonts w:ascii="Arial" w:hAnsi="Arial" w:cs="Arial"/>
          <w:color w:val="000000"/>
          <w:sz w:val="24"/>
          <w:szCs w:val="24"/>
        </w:rPr>
        <w:t>принимаются большинством в две трети голосов от установленной численности депутатов. Инициатива по внесению на рассмотрение Собрания депутатов Чебоксарского района проекта нового Устава Чебоксарского района, а также проекта решения Собрания депутатов Чебоксарского района о внесении изменений и дополнений в Устав Чебоксарского района может исходить от главы Чебоксарского района, главы администрации Чебоксарского района, депутатов Собрания депутатов Чебоксарского района,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часть 6 признать утратившей силу.</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1.15. В статье 31:</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в наименовании, по всему тексту слова "Председатель Собрания депутатов Чебоксарского района"заменить словами "Глава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2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xml:space="preserve">"2. Глава Чебоксарского района в пределах своих полномочий, установленных Уставом Чебоксарского района и решениями Собрания </w:t>
      </w:r>
      <w:r w:rsidRPr="00DE54FA">
        <w:rPr>
          <w:rFonts w:ascii="Arial" w:hAnsi="Arial" w:cs="Arial"/>
          <w:color w:val="000000"/>
          <w:sz w:val="24"/>
          <w:szCs w:val="24"/>
        </w:rPr>
        <w:lastRenderedPageBreak/>
        <w:t>депутатов Чебоксарского района, издает постановления и распоряжения по вопросам организации деятельности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1.16. В статье 32:</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в наименовании, по всему тексту слова "председатель Собрания депутатов Чебоксарского района" в соответствующем падеже заменить словами "глава Чебоксарского района" в соответствующем падеже;</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1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Глава Чебоксарского района избирается Собранием депутатов Чебоксарского района из своего состава на срок до окончания полномочий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Предложения о кандидатуре (кандидатурах) на должность главы Чебоксарского района вносятся депутатами на заседании Собрания депутатов Чебоксарского района.".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1.17. В статье 33:</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абзац 2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случае временного отсутствия главы Чебоксарского района его обязанности временно осуществляет заместитель председателя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дополнить абзацем 3 следующего содержания: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случае досрочного прекращения полномочий главы Чебоксарского района его полномочия временно осуществляет заместитель председателя Собрания депутатов Чебоксарского района.".</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1.18. В статье 41:</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в части 2 слова "главы Чебоксарского района" заменить словами "главы администрации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1.19. В статье 43:</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часть 2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"2. Главой администрации Чебоксарского района является лицо, назначаемое на должность главы администрации Чебоксарского района по контракту, заключаемому по результатам конкурса на замещение указанной должности на срок полномочий Собрания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5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"5. В соответствии с Федеральным законом </w:t>
      </w:r>
      <w:hyperlink r:id="rId16" w:tgtFrame="_blank" w:history="1">
        <w:r w:rsidRPr="00DE54FA">
          <w:rPr>
            <w:rFonts w:ascii="Arial" w:hAnsi="Arial" w:cs="Arial"/>
            <w:color w:val="0000FF"/>
            <w:sz w:val="24"/>
            <w:szCs w:val="24"/>
          </w:rPr>
          <w:t>"Об общих принципах организации местного самоуправления в Российской Федерации"</w:t>
        </w:r>
      </w:hyperlink>
      <w:r w:rsidRPr="00DE54FA">
        <w:rPr>
          <w:rFonts w:ascii="Arial" w:hAnsi="Arial" w:cs="Arial"/>
          <w:color w:val="000000"/>
          <w:sz w:val="24"/>
          <w:szCs w:val="24"/>
        </w:rPr>
        <w:t xml:space="preserve"> глава администрации Чебоксарского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Чебоксарского района не вправе входить в состав органов управления, </w:t>
      </w:r>
      <w:r w:rsidRPr="00DE54FA">
        <w:rPr>
          <w:rFonts w:ascii="Arial" w:hAnsi="Arial" w:cs="Arial"/>
          <w:color w:val="000000"/>
          <w:sz w:val="24"/>
          <w:szCs w:val="24"/>
        </w:rPr>
        <w:lastRenderedPageBreak/>
        <w:t>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в) часть 6 дополнить пунктом 12 следующего содержания:</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"12) увеличения численности избирателей Чебоксарского района более чем на 25 процентов, произошедшего вследствие изменения границ Чебоксарского района.";</w:t>
      </w:r>
    </w:p>
    <w:p w:rsidR="00DE54FA" w:rsidRPr="00DE54FA" w:rsidRDefault="00DE54FA" w:rsidP="00DE54FA">
      <w:pPr>
        <w:ind w:firstLine="72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1.20. В статье 44:</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дополнить частью 2.1 следующего содержания: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"2.1. Глава администрации Чебоксарского района, осуществляющий свои полномочия на основе контракта: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подконтролен и подотчетен Собранию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2) представляет Собранию депутатов Чебоксарского района ежегодные отчеты о результатах своей деятельности и деятельности администрации Чебоксарского района, в том числе о решении вопросов, поставленных Собранием депутатов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 обеспечивает осуществление администрацией Чебоксарского района полномочий по решению вопросов местного значения и отдельных государственных полномочий, переданных органам местного самоуправления Чебоксарского района федеральными законами и законами Чувашской Республики.";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 часть 3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w:t>
      </w:r>
      <w:r w:rsidRPr="00DE54FA">
        <w:rPr>
          <w:rFonts w:ascii="Arial" w:hAnsi="Arial" w:cs="Arial"/>
          <w:color w:val="99CC00"/>
          <w:sz w:val="24"/>
          <w:szCs w:val="24"/>
        </w:rPr>
        <w:t> </w:t>
      </w:r>
      <w:r w:rsidRPr="00DE54FA">
        <w:rPr>
          <w:rFonts w:ascii="Arial" w:hAnsi="Arial" w:cs="Arial"/>
          <w:color w:val="000000"/>
          <w:sz w:val="24"/>
          <w:szCs w:val="24"/>
        </w:rPr>
        <w:t>Глава администрации Чебоксарского района в пределах своих полномочий, установленных федеральными законами, законами Чувашской Республики, настоящим Уставом, решениями Собрания депутатов Чебоксарского района, издает постановления администрации Чебоксарского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Чебоксарского района федеральными законами и законами Чувашской Республики, а также распоряжения администрации Чебоксарского района по вопросам организации работы администрации Чебоксарского района.";</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1.21. Статью 53 дополнить частью 3 следующего содержания: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"3. Администрация Чебоксарского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1.22. В статье 60:</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а) абзац 5 части 1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"безвозмездные поступления из других бюджетов бюджетной системы Российской Федерации, включая дотации на выравнивание бюджетной обеспеченности Чебоксарского района, субсидии и иные межбюджетные трансферты, предоставляемые в соответствии со статьей 62 Федерального закона </w:t>
      </w:r>
      <w:hyperlink r:id="rId17" w:tgtFrame="_blank" w:history="1">
        <w:r w:rsidRPr="00DE54FA">
          <w:rPr>
            <w:rFonts w:ascii="Arial" w:hAnsi="Arial" w:cs="Arial"/>
            <w:color w:val="0000FF"/>
            <w:sz w:val="24"/>
            <w:szCs w:val="24"/>
          </w:rPr>
          <w:t xml:space="preserve">"Об общих принципах организации </w:t>
        </w:r>
        <w:r w:rsidRPr="00DE54FA">
          <w:rPr>
            <w:rFonts w:ascii="Arial" w:hAnsi="Arial" w:cs="Arial"/>
            <w:color w:val="0000FF"/>
            <w:sz w:val="24"/>
            <w:szCs w:val="24"/>
          </w:rPr>
          <w:lastRenderedPageBreak/>
          <w:t>местного самоуправления в Российской Федерации"</w:t>
        </w:r>
      </w:hyperlink>
      <w:r w:rsidRPr="00DE54FA">
        <w:rPr>
          <w:rFonts w:ascii="Arial" w:hAnsi="Arial" w:cs="Arial"/>
          <w:color w:val="000000"/>
          <w:sz w:val="24"/>
          <w:szCs w:val="24"/>
        </w:rPr>
        <w:t>, и другие безвозмездные поступления;".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б) первое предложение части 3 изложить в следующей редакции:</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"Расходы бюджета Чебоксарского района осуществляются в соответствии с </w:t>
      </w:r>
      <w:hyperlink r:id="rId18" w:tgtFrame="_blank" w:history="1">
        <w:r w:rsidRPr="00DE54FA">
          <w:rPr>
            <w:rFonts w:ascii="Arial" w:hAnsi="Arial" w:cs="Arial"/>
            <w:color w:val="0000FF"/>
            <w:sz w:val="24"/>
            <w:szCs w:val="24"/>
          </w:rPr>
          <w:t>Бюджетным кодексом Российской Федерации</w:t>
        </w:r>
      </w:hyperlink>
      <w:r w:rsidRPr="00DE54FA">
        <w:rPr>
          <w:rFonts w:ascii="Arial" w:hAnsi="Arial" w:cs="Arial"/>
          <w:color w:val="000000"/>
          <w:sz w:val="24"/>
          <w:szCs w:val="24"/>
        </w:rPr>
        <w:t>.".</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1.23. статью 63 изложить в следующей редакции:</w:t>
      </w:r>
    </w:p>
    <w:p w:rsidR="00DE54FA" w:rsidRPr="00DE54FA" w:rsidRDefault="00DE54FA" w:rsidP="00DE54FA">
      <w:pPr>
        <w:ind w:firstLine="567"/>
        <w:jc w:val="both"/>
        <w:outlineLvl w:val="3"/>
        <w:rPr>
          <w:rFonts w:ascii="Arial" w:hAnsi="Arial" w:cs="Arial"/>
          <w:b/>
          <w:bCs/>
          <w:color w:val="000000"/>
          <w:sz w:val="26"/>
          <w:szCs w:val="26"/>
        </w:rPr>
      </w:pPr>
      <w:r w:rsidRPr="00DE54FA">
        <w:rPr>
          <w:rFonts w:ascii="Arial" w:hAnsi="Arial" w:cs="Arial"/>
          <w:b/>
          <w:bCs/>
          <w:color w:val="000000"/>
          <w:sz w:val="26"/>
          <w:szCs w:val="26"/>
        </w:rPr>
        <w:t>"Статья 63. Муниципальные заимствования</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Чебоксарский район вправе осуществлять муниципальные заимствования, в том числе путем выпуска муниципальных ценных бумаг, в соответствии с </w:t>
      </w:r>
      <w:hyperlink r:id="rId19" w:tgtFrame="_blank" w:history="1">
        <w:r w:rsidRPr="00DE54FA">
          <w:rPr>
            <w:rFonts w:ascii="Arial" w:hAnsi="Arial" w:cs="Arial"/>
            <w:color w:val="0000FF"/>
            <w:sz w:val="24"/>
            <w:szCs w:val="24"/>
          </w:rPr>
          <w:t>Бюджетным кодексом Российской Федерации</w:t>
        </w:r>
      </w:hyperlink>
      <w:r w:rsidRPr="00DE54FA">
        <w:rPr>
          <w:rFonts w:ascii="Arial" w:hAnsi="Arial" w:cs="Arial"/>
          <w:color w:val="000000"/>
          <w:sz w:val="24"/>
          <w:szCs w:val="24"/>
        </w:rPr>
        <w:t> и настоящим уставом. От имени Чебоксарского района право осуществления муниципальных заимствований принадлежит администрации Чебоксарского района в соответствии с Программой муниципальных заимствований Чебоксарского района, утверждаемой решением Собрания депутатов Чебоксарского района о бюджете Чебоксарского района на очередной финансовый год.".</w:t>
      </w:r>
    </w:p>
    <w:p w:rsidR="00DE54FA" w:rsidRPr="00DE54FA" w:rsidRDefault="00DE54FA" w:rsidP="00DE54FA">
      <w:pPr>
        <w:ind w:firstLine="540"/>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1.24. Часть 1 статьи 67 изложить в следующей редакции:</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"1. Инициатива по внесению на рассмотрение Собрания депутатов Чебоксарского района проекта нового Устава Чебоксарского района, а также проекта решения Собрания депутатов Чебоксарского района о внесении изменений и дополнений в Устав Чебоксарского района может исходить от главы Чебоксарского района, главы администрации Чебоксарского района, депутатов Собрания депутатов Чебоксарского района,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2. Настоящее решение вступает в силу со дня его государственной регистрации и официального опубликования</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i/>
          <w:iCs/>
          <w:color w:val="000000"/>
          <w:sz w:val="24"/>
          <w:szCs w:val="24"/>
        </w:rPr>
        <w:t>(Пункт 2 в редакции решение Собрания депутатов Чебоксарского района Чувашской Республики от </w:t>
      </w:r>
      <w:hyperlink r:id="rId20" w:tgtFrame="_blank" w:history="1">
        <w:r w:rsidRPr="00DE54FA">
          <w:rPr>
            <w:rFonts w:ascii="Arial" w:hAnsi="Arial" w:cs="Arial"/>
            <w:i/>
            <w:iCs/>
            <w:color w:val="0000FF"/>
            <w:sz w:val="24"/>
            <w:szCs w:val="24"/>
          </w:rPr>
          <w:t>17 июня 2010 № 34-05</w:t>
        </w:r>
      </w:hyperlink>
      <w:r w:rsidRPr="00DE54FA">
        <w:rPr>
          <w:rFonts w:ascii="Arial" w:hAnsi="Arial" w:cs="Arial"/>
          <w:i/>
          <w:iCs/>
          <w:color w:val="000000"/>
          <w:sz w:val="24"/>
          <w:szCs w:val="24"/>
        </w:rPr>
        <w:t>)</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709"/>
        <w:jc w:val="both"/>
        <w:rPr>
          <w:rFonts w:ascii="Arial" w:hAnsi="Arial" w:cs="Arial"/>
          <w:color w:val="000000"/>
          <w:sz w:val="24"/>
          <w:szCs w:val="24"/>
        </w:rPr>
      </w:pPr>
      <w:r w:rsidRPr="00DE54FA">
        <w:rPr>
          <w:rFonts w:ascii="Arial" w:hAnsi="Arial" w:cs="Arial"/>
          <w:color w:val="000000"/>
          <w:sz w:val="24"/>
          <w:szCs w:val="24"/>
        </w:rPr>
        <w:t>Глава Чебоксарского района А.П.Князев</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 </w:t>
      </w:r>
    </w:p>
    <w:p w:rsidR="00DE54FA" w:rsidRPr="00DE54FA" w:rsidRDefault="00DE54FA" w:rsidP="00DE54FA">
      <w:pPr>
        <w:ind w:firstLine="567"/>
        <w:jc w:val="both"/>
        <w:rPr>
          <w:rFonts w:ascii="Arial" w:hAnsi="Arial" w:cs="Arial"/>
          <w:color w:val="000000"/>
          <w:sz w:val="24"/>
          <w:szCs w:val="24"/>
        </w:rPr>
      </w:pPr>
      <w:r w:rsidRPr="00DE54FA">
        <w:rPr>
          <w:rFonts w:ascii="Arial" w:hAnsi="Arial" w:cs="Arial"/>
          <w:color w:val="000000"/>
          <w:sz w:val="24"/>
          <w:szCs w:val="24"/>
        </w:rPr>
        <w:t> </w:t>
      </w:r>
    </w:p>
    <w:p w:rsidR="00B96DCA" w:rsidRPr="00DE54FA" w:rsidRDefault="00B96DCA" w:rsidP="00DE54FA">
      <w:bookmarkStart w:id="0" w:name="_GoBack"/>
      <w:bookmarkEnd w:id="0"/>
    </w:p>
    <w:sectPr w:rsidR="00B96DCA" w:rsidRPr="00DE54FA">
      <w:footerReference w:type="default" r:id="rId2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22" w:rsidRDefault="008D2E22">
      <w:r>
        <w:separator/>
      </w:r>
    </w:p>
  </w:endnote>
  <w:endnote w:type="continuationSeparator" w:id="0">
    <w:p w:rsidR="008D2E22" w:rsidRDefault="008D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DE54FA">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DE54FA">
            <w:rPr>
              <w:noProof/>
              <w:sz w:val="8"/>
            </w:rPr>
            <w:t xml:space="preserve">9:47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DE54FA">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DE54FA">
            <w:rPr>
              <w:rStyle w:val="a5"/>
              <w:noProof/>
              <w:sz w:val="8"/>
            </w:rPr>
            <w:t>9</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22" w:rsidRDefault="008D2E22">
      <w:r>
        <w:separator/>
      </w:r>
    </w:p>
  </w:footnote>
  <w:footnote w:type="continuationSeparator" w:id="0">
    <w:p w:rsidR="008D2E22" w:rsidRDefault="008D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0AFE"/>
    <w:rsid w:val="00085DCA"/>
    <w:rsid w:val="000F63BB"/>
    <w:rsid w:val="00433F37"/>
    <w:rsid w:val="0059773F"/>
    <w:rsid w:val="008D2E22"/>
    <w:rsid w:val="009325E2"/>
    <w:rsid w:val="009B0AFE"/>
    <w:rsid w:val="00AC1DEE"/>
    <w:rsid w:val="00B96DCA"/>
    <w:rsid w:val="00C7595D"/>
    <w:rsid w:val="00DE54FA"/>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F0ECAC-601D-4425-8683-F89EB34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E54F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character" w:customStyle="1" w:styleId="40">
    <w:name w:val="Заголовок 4 Знак"/>
    <w:basedOn w:val="a0"/>
    <w:link w:val="4"/>
    <w:uiPriority w:val="9"/>
    <w:rsid w:val="00DE54FA"/>
    <w:rPr>
      <w:b/>
      <w:bCs/>
      <w:sz w:val="24"/>
      <w:szCs w:val="24"/>
    </w:rPr>
  </w:style>
  <w:style w:type="paragraph" w:styleId="a6">
    <w:name w:val="Normal (Web)"/>
    <w:basedOn w:val="a"/>
    <w:uiPriority w:val="99"/>
    <w:semiHidden/>
    <w:unhideWhenUsed/>
    <w:rsid w:val="00DE54FA"/>
    <w:pPr>
      <w:spacing w:before="100" w:beforeAutospacing="1" w:after="100" w:afterAutospacing="1"/>
    </w:pPr>
    <w:rPr>
      <w:sz w:val="24"/>
      <w:szCs w:val="24"/>
    </w:rPr>
  </w:style>
  <w:style w:type="character" w:customStyle="1" w:styleId="apple-converted-space">
    <w:name w:val="apple-converted-space"/>
    <w:basedOn w:val="a0"/>
    <w:rsid w:val="00DE54FA"/>
  </w:style>
  <w:style w:type="paragraph" w:customStyle="1" w:styleId="title">
    <w:name w:val="title"/>
    <w:basedOn w:val="a"/>
    <w:rsid w:val="00DE54FA"/>
    <w:pPr>
      <w:spacing w:before="100" w:beforeAutospacing="1" w:after="100" w:afterAutospacing="1"/>
    </w:pPr>
    <w:rPr>
      <w:sz w:val="24"/>
      <w:szCs w:val="24"/>
    </w:rPr>
  </w:style>
  <w:style w:type="paragraph" w:customStyle="1" w:styleId="text">
    <w:name w:val="text"/>
    <w:basedOn w:val="a"/>
    <w:rsid w:val="00DE54FA"/>
    <w:pPr>
      <w:spacing w:before="100" w:beforeAutospacing="1" w:after="100" w:afterAutospacing="1"/>
    </w:pPr>
    <w:rPr>
      <w:sz w:val="24"/>
      <w:szCs w:val="24"/>
    </w:rPr>
  </w:style>
  <w:style w:type="character" w:customStyle="1" w:styleId="hyperlink">
    <w:name w:val="hyperlink"/>
    <w:basedOn w:val="a0"/>
    <w:rsid w:val="00DE54FA"/>
  </w:style>
  <w:style w:type="paragraph" w:customStyle="1" w:styleId="consnormal">
    <w:name w:val="consnormal"/>
    <w:basedOn w:val="a"/>
    <w:rsid w:val="00DE54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pravo-search.minjust.ru/bigs/showDocument.html?id=8F21B21C-A408-42C4-B9FE-A939B863C84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C:\content\supplement\64190745-07ce-4ecb-a84b-95678cb37569.doc" TargetMode="Externa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D9D0C86F-D022-49E4-8044-89B2346BD16B" TargetMode="External"/><Relationship Id="rId1" Type="http://schemas.openxmlformats.org/officeDocument/2006/relationships/styles" Target="styles.xml"/><Relationship Id="rId6" Type="http://schemas.openxmlformats.org/officeDocument/2006/relationships/hyperlink" Target="http://pravo-search.minjust.ru/bigs/showDocument.html?id=D9D0C86F-D022-49E4-8044-89B2346BD16B" TargetMode="Externa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endnotes" Target="endnotes.xml"/><Relationship Id="rId15" Type="http://schemas.openxmlformats.org/officeDocument/2006/relationships/hyperlink" Target="http://pravo-search.minjust.ru/bigs/showDocument.html?id=96E20C02-1B12-465A-B64C-24AA92270007" TargetMode="External"/><Relationship Id="rId23"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8F21B21C-A408-42C4-B9FE-A939B863C84A" TargetMode="External"/><Relationship Id="rId4" Type="http://schemas.openxmlformats.org/officeDocument/2006/relationships/footnotes" Target="footnotes.xml"/><Relationship Id="rId9" Type="http://schemas.openxmlformats.org/officeDocument/2006/relationships/hyperlink" Target="http://pravo-search.minjust.ru/bigs/showDocument.html?id=80379402-BA0C-4EE9-826C-B20CBF7449EE" TargetMode="External"/><Relationship Id="rId14" Type="http://schemas.openxmlformats.org/officeDocument/2006/relationships/hyperlink" Target="http://pravo-search.minjust.ru/bigs/showDocument.html?id=5EEDAA66-0697-439B-8E5C-86B463BCEBE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2018-06-22T06:47:00Z</dcterms:created>
  <dcterms:modified xsi:type="dcterms:W3CDTF">2018-06-22T06:47:00Z</dcterms:modified>
</cp:coreProperties>
</file>