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118" w:rsidRDefault="008A4118" w:rsidP="008A4118">
      <w:pPr>
        <w:pStyle w:val="a6"/>
        <w:spacing w:before="0" w:beforeAutospacing="0" w:after="0" w:afterAutospacing="0"/>
        <w:ind w:firstLine="709"/>
        <w:jc w:val="center"/>
        <w:rPr>
          <w:rFonts w:ascii="Arial" w:hAnsi="Arial" w:cs="Arial"/>
          <w:color w:val="000000"/>
        </w:rPr>
      </w:pPr>
      <w:r>
        <w:rPr>
          <w:rFonts w:ascii="Arial" w:hAnsi="Arial" w:cs="Arial"/>
          <w:b/>
          <w:bCs/>
          <w:color w:val="000000"/>
          <w:sz w:val="28"/>
          <w:szCs w:val="28"/>
        </w:rPr>
        <w:t>СОБРАНИЕ ДЕПУТАТОВ ЧЕБОКСАРСКОГО РАЙОНА ЧУВАШСКОЙ РЕСПУБЛИКИ</w:t>
      </w:r>
    </w:p>
    <w:p w:rsidR="008A4118" w:rsidRDefault="008A4118" w:rsidP="008A4118">
      <w:pPr>
        <w:pStyle w:val="a6"/>
        <w:spacing w:before="0" w:beforeAutospacing="0" w:after="0" w:afterAutospacing="0"/>
        <w:ind w:firstLine="709"/>
        <w:jc w:val="center"/>
        <w:rPr>
          <w:rFonts w:ascii="Arial" w:hAnsi="Arial" w:cs="Arial"/>
          <w:color w:val="000000"/>
        </w:rPr>
      </w:pPr>
      <w:r>
        <w:rPr>
          <w:rFonts w:ascii="Arial" w:hAnsi="Arial" w:cs="Arial"/>
          <w:b/>
          <w:bCs/>
          <w:color w:val="000000"/>
          <w:sz w:val="28"/>
          <w:szCs w:val="28"/>
        </w:rPr>
        <w:t> </w:t>
      </w:r>
    </w:p>
    <w:p w:rsidR="008A4118" w:rsidRDefault="008A4118" w:rsidP="008A4118">
      <w:pPr>
        <w:pStyle w:val="a6"/>
        <w:spacing w:before="0" w:beforeAutospacing="0" w:after="0" w:afterAutospacing="0"/>
        <w:ind w:firstLine="709"/>
        <w:jc w:val="center"/>
        <w:rPr>
          <w:rFonts w:ascii="Arial" w:hAnsi="Arial" w:cs="Arial"/>
          <w:color w:val="000000"/>
        </w:rPr>
      </w:pPr>
      <w:r>
        <w:rPr>
          <w:rFonts w:ascii="Arial" w:hAnsi="Arial" w:cs="Arial"/>
          <w:b/>
          <w:bCs/>
          <w:color w:val="000000"/>
          <w:sz w:val="28"/>
          <w:szCs w:val="28"/>
        </w:rPr>
        <w:t>РЕШЕНИЕ</w:t>
      </w:r>
    </w:p>
    <w:p w:rsidR="008A4118" w:rsidRDefault="008A4118" w:rsidP="008A4118">
      <w:pPr>
        <w:pStyle w:val="a6"/>
        <w:spacing w:before="0" w:beforeAutospacing="0" w:after="0" w:afterAutospacing="0"/>
        <w:ind w:firstLine="709"/>
        <w:jc w:val="center"/>
        <w:rPr>
          <w:rFonts w:ascii="Arial" w:hAnsi="Arial" w:cs="Arial"/>
          <w:color w:val="000000"/>
        </w:rPr>
      </w:pPr>
      <w:r>
        <w:rPr>
          <w:rFonts w:ascii="Arial" w:hAnsi="Arial" w:cs="Arial"/>
          <w:b/>
          <w:bCs/>
          <w:color w:val="000000"/>
          <w:sz w:val="28"/>
          <w:szCs w:val="28"/>
        </w:rPr>
        <w:t>15.05.2013 г. № 24-03</w:t>
      </w:r>
    </w:p>
    <w:p w:rsidR="008A4118" w:rsidRDefault="008A4118" w:rsidP="008A4118">
      <w:pPr>
        <w:pStyle w:val="a6"/>
        <w:spacing w:before="0" w:beforeAutospacing="0" w:after="0" w:afterAutospacing="0"/>
        <w:ind w:firstLine="709"/>
        <w:jc w:val="center"/>
        <w:rPr>
          <w:rFonts w:ascii="Arial" w:hAnsi="Arial" w:cs="Arial"/>
          <w:color w:val="000000"/>
        </w:rPr>
      </w:pPr>
      <w:r>
        <w:rPr>
          <w:rFonts w:ascii="Arial" w:hAnsi="Arial" w:cs="Arial"/>
          <w:b/>
          <w:bCs/>
          <w:color w:val="000000"/>
          <w:sz w:val="28"/>
          <w:szCs w:val="28"/>
        </w:rPr>
        <w:t> </w:t>
      </w:r>
    </w:p>
    <w:p w:rsidR="008A4118" w:rsidRDefault="008A4118" w:rsidP="008A4118">
      <w:pPr>
        <w:pStyle w:val="bodytext"/>
        <w:spacing w:before="0" w:beforeAutospacing="0" w:after="0" w:afterAutospacing="0"/>
        <w:ind w:firstLine="709"/>
        <w:jc w:val="center"/>
        <w:rPr>
          <w:rFonts w:ascii="TimesET" w:hAnsi="TimesET"/>
          <w:color w:val="000000"/>
        </w:rPr>
      </w:pPr>
      <w:r>
        <w:rPr>
          <w:rFonts w:ascii="Arial" w:hAnsi="Arial" w:cs="Arial"/>
          <w:b/>
          <w:bCs/>
          <w:color w:val="000000"/>
          <w:sz w:val="32"/>
          <w:szCs w:val="32"/>
        </w:rPr>
        <w:t>О внесении изменений в Устав</w:t>
      </w:r>
      <w:r>
        <w:rPr>
          <w:rStyle w:val="apple-converted-space"/>
          <w:rFonts w:ascii="Arial" w:hAnsi="Arial" w:cs="Arial"/>
          <w:b/>
          <w:bCs/>
          <w:color w:val="000000"/>
          <w:sz w:val="32"/>
          <w:szCs w:val="32"/>
        </w:rPr>
        <w:t> </w:t>
      </w:r>
      <w:r>
        <w:rPr>
          <w:rFonts w:ascii="Arial" w:hAnsi="Arial" w:cs="Arial"/>
          <w:b/>
          <w:bCs/>
          <w:color w:val="000000"/>
          <w:sz w:val="32"/>
          <w:szCs w:val="32"/>
        </w:rPr>
        <w:t>Чебоксарского района</w:t>
      </w:r>
    </w:p>
    <w:p w:rsidR="008A4118" w:rsidRDefault="008A4118" w:rsidP="008A4118">
      <w:pPr>
        <w:pStyle w:val="bodytext"/>
        <w:spacing w:before="0" w:beforeAutospacing="0" w:after="0" w:afterAutospacing="0"/>
        <w:ind w:firstLine="709"/>
        <w:rPr>
          <w:rFonts w:ascii="TimesET" w:hAnsi="TimesET"/>
          <w:color w:val="000000"/>
        </w:rPr>
      </w:pPr>
      <w:r>
        <w:rPr>
          <w:rFonts w:ascii="Arial" w:hAnsi="Arial" w:cs="Arial"/>
          <w:color w:val="000000"/>
        </w:rPr>
        <w:t> </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В соответствии со статьями 28, 44 Федерального</w:t>
      </w:r>
      <w:r>
        <w:rPr>
          <w:rStyle w:val="apple-converted-space"/>
          <w:rFonts w:ascii="Arial" w:hAnsi="Arial" w:cs="Arial"/>
          <w:color w:val="000000"/>
        </w:rPr>
        <w:t> </w:t>
      </w:r>
      <w:hyperlink r:id="rId6" w:history="1">
        <w:r>
          <w:rPr>
            <w:rStyle w:val="a7"/>
            <w:rFonts w:ascii="Arial" w:hAnsi="Arial" w:cs="Arial"/>
            <w:color w:val="000000"/>
          </w:rPr>
          <w:t>закон</w:t>
        </w:r>
      </w:hyperlink>
      <w:r>
        <w:rPr>
          <w:rFonts w:ascii="Arial" w:hAnsi="Arial" w:cs="Arial"/>
          <w:color w:val="000000"/>
        </w:rPr>
        <w:t>а от</w:t>
      </w:r>
      <w:r>
        <w:rPr>
          <w:rStyle w:val="apple-converted-space"/>
          <w:rFonts w:ascii="Arial" w:hAnsi="Arial" w:cs="Arial"/>
          <w:color w:val="000000"/>
        </w:rPr>
        <w:t> </w:t>
      </w:r>
      <w:hyperlink r:id="rId7" w:tgtFrame="_blank" w:history="1">
        <w:r>
          <w:rPr>
            <w:rStyle w:val="hyperlink"/>
            <w:rFonts w:ascii="Arial" w:hAnsi="Arial" w:cs="Arial"/>
            <w:color w:val="0000FF"/>
          </w:rPr>
          <w:t>6 октября 2003 г. №131-ФЗ</w:t>
        </w:r>
      </w:hyperlink>
      <w:r>
        <w:rPr>
          <w:rStyle w:val="apple-converted-space"/>
          <w:rFonts w:ascii="Arial" w:hAnsi="Arial" w:cs="Arial"/>
          <w:color w:val="000000"/>
        </w:rPr>
        <w:t> </w:t>
      </w:r>
      <w:r>
        <w:rPr>
          <w:rFonts w:ascii="Arial" w:hAnsi="Arial" w:cs="Arial"/>
          <w:color w:val="000000"/>
        </w:rPr>
        <w:t>«Об общих принципах организации местного самоуправления в Российской Федерации», со статьями 23, 40 Закона Чувашской Республики от</w:t>
      </w:r>
      <w:r>
        <w:rPr>
          <w:rStyle w:val="apple-converted-space"/>
          <w:rFonts w:ascii="Arial" w:hAnsi="Arial" w:cs="Arial"/>
          <w:color w:val="000000"/>
        </w:rPr>
        <w:t> </w:t>
      </w:r>
      <w:hyperlink r:id="rId8" w:tgtFrame="_blank" w:history="1">
        <w:r>
          <w:rPr>
            <w:rStyle w:val="hyperlink"/>
            <w:rFonts w:ascii="Arial" w:hAnsi="Arial" w:cs="Arial"/>
            <w:color w:val="0000FF"/>
          </w:rPr>
          <w:t>18 октября 2004 года №19</w:t>
        </w:r>
      </w:hyperlink>
      <w:r>
        <w:rPr>
          <w:rStyle w:val="apple-converted-space"/>
          <w:rFonts w:ascii="Arial" w:hAnsi="Arial" w:cs="Arial"/>
          <w:color w:val="000000"/>
        </w:rPr>
        <w:t> </w:t>
      </w:r>
      <w:r>
        <w:rPr>
          <w:rFonts w:ascii="Arial" w:hAnsi="Arial" w:cs="Arial"/>
          <w:color w:val="000000"/>
        </w:rPr>
        <w:t>«Об организации местного самоуправления в Чувашской Республике», в целях приведения Устава Чебоксарского района Чувашской Республики в соответствие с действующим законодательством Собрание депутатов Чебоксарского района решило:</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 </w:t>
      </w:r>
    </w:p>
    <w:p w:rsidR="008A4118" w:rsidRDefault="008A4118" w:rsidP="008A4118">
      <w:pPr>
        <w:pStyle w:val="bodytext"/>
        <w:spacing w:before="0" w:beforeAutospacing="0" w:after="0" w:afterAutospacing="0"/>
        <w:ind w:firstLine="709"/>
        <w:jc w:val="both"/>
        <w:rPr>
          <w:rFonts w:ascii="TimesET" w:hAnsi="TimesET"/>
          <w:color w:val="000000"/>
        </w:rPr>
      </w:pPr>
      <w:r>
        <w:rPr>
          <w:rFonts w:ascii="Arial" w:hAnsi="Arial" w:cs="Arial"/>
          <w:color w:val="000000"/>
        </w:rPr>
        <w:t>1. Внести в</w:t>
      </w:r>
      <w:r>
        <w:rPr>
          <w:rStyle w:val="apple-converted-space"/>
          <w:rFonts w:ascii="Arial" w:hAnsi="Arial" w:cs="Arial"/>
          <w:color w:val="000000"/>
        </w:rPr>
        <w:t> </w:t>
      </w:r>
      <w:hyperlink r:id="rId9" w:tgtFrame="_blank" w:history="1">
        <w:r>
          <w:rPr>
            <w:rStyle w:val="hyperlink"/>
            <w:rFonts w:ascii="Arial" w:hAnsi="Arial" w:cs="Arial"/>
            <w:color w:val="0000FF"/>
          </w:rPr>
          <w:t>Устав Чебоксарского района Чувашской Республики</w:t>
        </w:r>
      </w:hyperlink>
      <w:r>
        <w:rPr>
          <w:rFonts w:ascii="Arial" w:hAnsi="Arial" w:cs="Arial"/>
          <w:color w:val="000000"/>
        </w:rPr>
        <w:t>, принятый решением Собрания депутатов Чебоксарского района Чувашской Республики от</w:t>
      </w:r>
      <w:r>
        <w:rPr>
          <w:rStyle w:val="apple-converted-space"/>
          <w:rFonts w:ascii="Arial" w:hAnsi="Arial" w:cs="Arial"/>
          <w:color w:val="000000"/>
        </w:rPr>
        <w:t> </w:t>
      </w:r>
      <w:hyperlink r:id="rId10" w:tgtFrame="_blank" w:history="1">
        <w:r>
          <w:rPr>
            <w:rStyle w:val="hyperlink"/>
            <w:rFonts w:ascii="Arial" w:hAnsi="Arial" w:cs="Arial"/>
            <w:color w:val="0000FF"/>
          </w:rPr>
          <w:t>23.03.2012 года № 12-03</w:t>
        </w:r>
      </w:hyperlink>
      <w:r>
        <w:rPr>
          <w:rStyle w:val="apple-converted-space"/>
          <w:rFonts w:ascii="Arial" w:hAnsi="Arial" w:cs="Arial"/>
          <w:color w:val="000000"/>
        </w:rPr>
        <w:t> </w:t>
      </w:r>
      <w:r>
        <w:rPr>
          <w:rFonts w:ascii="Arial" w:hAnsi="Arial" w:cs="Arial"/>
          <w:color w:val="000000"/>
        </w:rPr>
        <w:t>(далее Устав), следующие изменения:</w:t>
      </w:r>
    </w:p>
    <w:p w:rsidR="008A4118" w:rsidRDefault="008A4118" w:rsidP="008A4118">
      <w:pPr>
        <w:pStyle w:val="bodytext"/>
        <w:spacing w:before="0" w:beforeAutospacing="0" w:after="0" w:afterAutospacing="0"/>
        <w:ind w:firstLine="709"/>
        <w:jc w:val="both"/>
        <w:rPr>
          <w:rFonts w:ascii="TimesET" w:hAnsi="TimesET"/>
          <w:color w:val="000000"/>
        </w:rPr>
      </w:pPr>
      <w:r>
        <w:rPr>
          <w:rFonts w:ascii="Arial" w:hAnsi="Arial" w:cs="Arial"/>
          <w:color w:val="000000"/>
        </w:rPr>
        <w:t>1) часть 3 статьи 3 изложить в следующей редакции:</w:t>
      </w:r>
    </w:p>
    <w:p w:rsidR="008A4118" w:rsidRDefault="008A4118" w:rsidP="008A4118">
      <w:pPr>
        <w:pStyle w:val="bodytext"/>
        <w:spacing w:before="0" w:beforeAutospacing="0" w:after="0" w:afterAutospacing="0"/>
        <w:ind w:firstLine="709"/>
        <w:jc w:val="both"/>
        <w:rPr>
          <w:rFonts w:ascii="TimesET" w:hAnsi="TimesET"/>
          <w:color w:val="000000"/>
        </w:rPr>
      </w:pPr>
      <w:r>
        <w:rPr>
          <w:rFonts w:ascii="Arial" w:hAnsi="Arial" w:cs="Arial"/>
          <w:color w:val="000000"/>
        </w:rPr>
        <w:t>«3. Изменение границ, преобразование Чебоксарского района осуществляется Законом Чувашской Республики от</w:t>
      </w:r>
      <w:r>
        <w:rPr>
          <w:rStyle w:val="apple-converted-space"/>
          <w:rFonts w:ascii="Arial" w:hAnsi="Arial" w:cs="Arial"/>
          <w:color w:val="000000"/>
        </w:rPr>
        <w:t> </w:t>
      </w:r>
      <w:hyperlink r:id="rId11" w:tgtFrame="_blank" w:history="1">
        <w:r>
          <w:rPr>
            <w:rStyle w:val="hyperlink"/>
            <w:rFonts w:ascii="Arial" w:hAnsi="Arial" w:cs="Arial"/>
            <w:color w:val="0000FF"/>
          </w:rPr>
          <w:t>24.11.2004г. № 37</w:t>
        </w:r>
      </w:hyperlink>
      <w:r>
        <w:rPr>
          <w:rStyle w:val="apple-converted-space"/>
          <w:rFonts w:ascii="Arial" w:hAnsi="Arial" w:cs="Arial"/>
          <w:color w:val="000000"/>
        </w:rPr>
        <w:t> </w:t>
      </w:r>
      <w:r>
        <w:rPr>
          <w:rFonts w:ascii="Arial" w:hAnsi="Arial" w:cs="Arial"/>
          <w:color w:val="000000"/>
        </w:rPr>
        <w:t>«Об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по инициативе населения, органов местного самоуправления Чебоксарского района, органов государственной власти Чувашской Республики, федеральных органов государственной власти в соответствии с Федеральным законом от0</w:t>
      </w:r>
      <w:hyperlink r:id="rId12" w:tgtFrame="_blank" w:history="1">
        <w:r>
          <w:rPr>
            <w:rStyle w:val="hyperlink"/>
            <w:rFonts w:ascii="Arial" w:hAnsi="Arial" w:cs="Arial"/>
            <w:color w:val="0000FF"/>
          </w:rPr>
          <w:t>6.10.2003г. № 131-ФЗ</w:t>
        </w:r>
      </w:hyperlink>
      <w:r>
        <w:rPr>
          <w:rStyle w:val="apple-converted-space"/>
          <w:rFonts w:ascii="Arial" w:hAnsi="Arial" w:cs="Arial"/>
          <w:color w:val="000000"/>
        </w:rPr>
        <w:t> </w:t>
      </w:r>
      <w:r>
        <w:rPr>
          <w:rFonts w:ascii="Arial" w:hAnsi="Arial" w:cs="Arial"/>
          <w:color w:val="000000"/>
        </w:rPr>
        <w:t>«Об общих принципах организации местного самоуправления в Российской Федерации».»;</w:t>
      </w:r>
    </w:p>
    <w:p w:rsidR="008A4118" w:rsidRDefault="008A4118" w:rsidP="008A4118">
      <w:pPr>
        <w:pStyle w:val="bodytext"/>
        <w:spacing w:before="0" w:beforeAutospacing="0" w:after="0" w:afterAutospacing="0"/>
        <w:ind w:firstLine="709"/>
        <w:jc w:val="both"/>
        <w:rPr>
          <w:rFonts w:ascii="TimesET" w:hAnsi="TimesET"/>
          <w:color w:val="000000"/>
        </w:rPr>
      </w:pPr>
      <w:r>
        <w:rPr>
          <w:rFonts w:ascii="Arial" w:hAnsi="Arial" w:cs="Arial"/>
          <w:color w:val="000000"/>
        </w:rPr>
        <w:t>2) в части 1 статьи 8:</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а) пункт 14 изложить в следующей редакции:</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«14) создание условий для оказания медицинской помощи населению на территории Чебоксарского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б)</w:t>
      </w:r>
      <w:r>
        <w:rPr>
          <w:rStyle w:val="apple-converted-space"/>
          <w:rFonts w:ascii="Arial" w:hAnsi="Arial" w:cs="Arial"/>
          <w:color w:val="000000"/>
        </w:rPr>
        <w:t> </w:t>
      </w:r>
      <w:hyperlink r:id="rId13" w:history="1">
        <w:r>
          <w:rPr>
            <w:rStyle w:val="a7"/>
            <w:rFonts w:ascii="Arial" w:hAnsi="Arial" w:cs="Arial"/>
            <w:color w:val="000000"/>
          </w:rPr>
          <w:t>пункт 25</w:t>
        </w:r>
      </w:hyperlink>
      <w:r>
        <w:rPr>
          <w:rStyle w:val="apple-converted-space"/>
          <w:rFonts w:ascii="Arial" w:hAnsi="Arial" w:cs="Arial"/>
          <w:color w:val="000000"/>
        </w:rPr>
        <w:t> </w:t>
      </w:r>
      <w:r>
        <w:rPr>
          <w:rFonts w:ascii="Arial" w:hAnsi="Arial" w:cs="Arial"/>
          <w:color w:val="000000"/>
        </w:rPr>
        <w:t>после слов «осуществление мероприятий по» дополнить словами «территориальной обороне и»;</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lastRenderedPageBreak/>
        <w:t>в) пункт 36 после слов «с федеральным законом» дополнить словами «от</w:t>
      </w:r>
      <w:r>
        <w:rPr>
          <w:rStyle w:val="apple-converted-space"/>
          <w:rFonts w:ascii="Arial" w:hAnsi="Arial" w:cs="Arial"/>
          <w:color w:val="000000"/>
        </w:rPr>
        <w:t> </w:t>
      </w:r>
      <w:hyperlink r:id="rId14" w:tgtFrame="_blank" w:history="1">
        <w:r>
          <w:rPr>
            <w:rStyle w:val="hyperlink"/>
            <w:rFonts w:ascii="Arial" w:hAnsi="Arial" w:cs="Arial"/>
            <w:color w:val="0000FF"/>
          </w:rPr>
          <w:t>19 июля 2011 г. №246-ФЗ</w:t>
        </w:r>
      </w:hyperlink>
      <w:r>
        <w:rPr>
          <w:rStyle w:val="apple-converted-space"/>
          <w:rFonts w:ascii="Arial" w:hAnsi="Arial" w:cs="Arial"/>
          <w:color w:val="000000"/>
        </w:rPr>
        <w:t> </w:t>
      </w:r>
      <w:r>
        <w:rPr>
          <w:rFonts w:ascii="Arial" w:hAnsi="Arial" w:cs="Arial"/>
          <w:color w:val="000000"/>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3) часть 1 статьи 9 дополнить пунктом 9 следующего содержания:</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b/>
          <w:bCs/>
          <w:color w:val="000000"/>
        </w:rPr>
        <w:t>«</w:t>
      </w:r>
      <w:r>
        <w:rPr>
          <w:rFonts w:ascii="Arial" w:hAnsi="Arial" w:cs="Arial"/>
          <w:color w:val="000000"/>
        </w:rPr>
        <w:t>9)</w:t>
      </w:r>
      <w:r>
        <w:rPr>
          <w:rStyle w:val="apple-converted-space"/>
          <w:rFonts w:ascii="Arial" w:hAnsi="Arial" w:cs="Arial"/>
          <w:color w:val="000000"/>
        </w:rPr>
        <w:t> </w:t>
      </w:r>
      <w:r>
        <w:rPr>
          <w:rFonts w:ascii="Arial" w:hAnsi="Arial" w:cs="Arial"/>
          <w:color w:val="000000"/>
        </w:rPr>
        <w:t>осуществление мероприятий, предусмотренных Федеральным</w:t>
      </w:r>
      <w:r>
        <w:rPr>
          <w:rStyle w:val="apple-converted-space"/>
          <w:rFonts w:ascii="Arial" w:hAnsi="Arial" w:cs="Arial"/>
          <w:color w:val="000000"/>
        </w:rPr>
        <w:t> </w:t>
      </w:r>
      <w:hyperlink r:id="rId15" w:history="1">
        <w:r>
          <w:rPr>
            <w:rStyle w:val="a7"/>
            <w:rFonts w:ascii="Arial" w:hAnsi="Arial" w:cs="Arial"/>
            <w:color w:val="000000"/>
          </w:rPr>
          <w:t>законом</w:t>
        </w:r>
      </w:hyperlink>
      <w:r>
        <w:rPr>
          <w:rStyle w:val="apple-converted-space"/>
          <w:rFonts w:ascii="Arial" w:hAnsi="Arial" w:cs="Arial"/>
          <w:color w:val="000000"/>
        </w:rPr>
        <w:t> </w:t>
      </w:r>
      <w:r>
        <w:rPr>
          <w:rFonts w:ascii="Arial" w:hAnsi="Arial" w:cs="Arial"/>
          <w:color w:val="000000"/>
        </w:rPr>
        <w:t>«</w:t>
      </w:r>
      <w:hyperlink r:id="rId16" w:tgtFrame="_blank" w:history="1">
        <w:r>
          <w:rPr>
            <w:rStyle w:val="hyperlink"/>
            <w:rFonts w:ascii="Arial" w:hAnsi="Arial" w:cs="Arial"/>
            <w:color w:val="0000FF"/>
          </w:rPr>
          <w:t>О донорстве крови и ее компонентов</w:t>
        </w:r>
      </w:hyperlink>
      <w:r>
        <w:rPr>
          <w:rFonts w:ascii="Arial" w:hAnsi="Arial" w:cs="Arial"/>
          <w:color w:val="000000"/>
        </w:rPr>
        <w:t>».»;</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4) статью 11 изложить в следующей редакции:</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w:t>
      </w:r>
      <w:r>
        <w:rPr>
          <w:rFonts w:ascii="Arial" w:hAnsi="Arial" w:cs="Arial"/>
          <w:b/>
          <w:bCs/>
          <w:color w:val="000000"/>
        </w:rPr>
        <w:t>Статья 11. Муниципальный контроль в Чебоксарском районе</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1. Муниципальный контроль - деятельность органов местного самоуправления Чебоксарского района, уполномоченных на организацию и проведение на территории Чебоксарского района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Чебоксарского района.</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2. Муниципальный контроль осуществляет администрация Чебоксарского района, к полномочиям которой относятся:</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1) организация и осуществление муниципального контроля на территории Чебоксарского района;</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2)</w:t>
      </w:r>
      <w:r>
        <w:rPr>
          <w:rStyle w:val="apple-converted-space"/>
          <w:rFonts w:ascii="Arial" w:hAnsi="Arial" w:cs="Arial"/>
          <w:color w:val="000000"/>
        </w:rPr>
        <w:t> </w:t>
      </w:r>
      <w:r>
        <w:rPr>
          <w:rFonts w:ascii="Arial" w:hAnsi="Arial" w:cs="Arial"/>
          <w:color w:val="000000"/>
        </w:rP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3)</w:t>
      </w:r>
      <w:r>
        <w:rPr>
          <w:rStyle w:val="apple-converted-space"/>
          <w:rFonts w:ascii="Arial" w:hAnsi="Arial" w:cs="Arial"/>
          <w:color w:val="000000"/>
        </w:rPr>
        <w:t> </w:t>
      </w:r>
      <w:r>
        <w:rPr>
          <w:rFonts w:ascii="Arial" w:hAnsi="Arial" w:cs="Arial"/>
          <w:color w:val="000000"/>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Чувашской Республики;</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4)</w:t>
      </w:r>
      <w:r>
        <w:rPr>
          <w:rStyle w:val="apple-converted-space"/>
          <w:rFonts w:ascii="Arial" w:hAnsi="Arial" w:cs="Arial"/>
          <w:color w:val="000000"/>
        </w:rPr>
        <w:t> </w:t>
      </w:r>
      <w:r>
        <w:rPr>
          <w:rFonts w:ascii="Arial" w:hAnsi="Arial" w:cs="Arial"/>
          <w:color w:val="000000"/>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5) осуществление иных предусмотренных федеральными законами, законами и иными нормативными правовыми актами Чувашской Республики полномочий.</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Должностные лица структурных подразделений администрации Чебоксарского района на осуществление муниципального контроля определяются постановлением администрации Чебоксарского района.</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3. Должностные лица администрация Чебоксарского района при осуществлении муниципального контроля осуществляют следующие</w:t>
      </w:r>
      <w:r>
        <w:rPr>
          <w:rStyle w:val="apple-converted-space"/>
          <w:rFonts w:ascii="Arial" w:hAnsi="Arial" w:cs="Arial"/>
          <w:b/>
          <w:bCs/>
          <w:color w:val="000000"/>
        </w:rPr>
        <w:t> </w:t>
      </w:r>
      <w:r>
        <w:rPr>
          <w:rFonts w:ascii="Arial" w:hAnsi="Arial" w:cs="Arial"/>
          <w:color w:val="000000"/>
        </w:rPr>
        <w:t>функции:</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1) проведение проверок;</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2) выявление при проведении проверок нарушений юридическим лицом, индивидуальным предпринимателем требований, установленных муниципальными правовыми актами Чебоксарского района;</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3) выдачу предписания юридическому лицу, индивидуальному предпринимателю об устранении выявленных нарушений с указанием сроков их устранения;</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lastRenderedPageBreak/>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5) принятие мер по привлечению лиц, допустивших</w:t>
      </w:r>
      <w:r>
        <w:rPr>
          <w:rStyle w:val="apple-converted-space"/>
          <w:rFonts w:ascii="Arial" w:hAnsi="Arial" w:cs="Arial"/>
          <w:b/>
          <w:bCs/>
          <w:color w:val="000000"/>
        </w:rPr>
        <w:t> </w:t>
      </w:r>
      <w:r>
        <w:rPr>
          <w:rFonts w:ascii="Arial" w:hAnsi="Arial" w:cs="Arial"/>
          <w:color w:val="000000"/>
        </w:rPr>
        <w:t>выявленные нарушения, к ответственности.</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4. Организационная структура, полномочия, функции и порядок деятельности администрации Чебоксарского района как органа, осуществляющего муниципальный контроль, устанавливаются решением Собрания депутатов Чебоксарского района.</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5.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w:t>
      </w:r>
      <w:hyperlink r:id="rId17" w:tgtFrame="_blank" w:history="1">
        <w:r>
          <w:rPr>
            <w:rStyle w:val="hyperlink"/>
            <w:rFonts w:ascii="Arial" w:hAnsi="Arial" w:cs="Arial"/>
            <w:color w:val="0000FF"/>
          </w:rPr>
          <w:t>26 декабря 2008 года № 294-ФЗ</w:t>
        </w:r>
      </w:hyperlink>
      <w:r>
        <w:rPr>
          <w:rStyle w:val="apple-converted-space"/>
          <w:rFonts w:ascii="Arial" w:hAnsi="Arial" w:cs="Arial"/>
          <w:color w:val="000000"/>
        </w:rPr>
        <w:t> </w:t>
      </w:r>
      <w:r>
        <w:rPr>
          <w:rFonts w:ascii="Arial" w:hAnsi="Arial" w:cs="Arial"/>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5) пункт 2 части 2 статьи 14 изложить в следующей редакции:</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«2)</w:t>
      </w:r>
      <w:r>
        <w:rPr>
          <w:rStyle w:val="apple-converted-space"/>
          <w:rFonts w:ascii="Arial" w:hAnsi="Arial" w:cs="Arial"/>
          <w:color w:val="000000"/>
        </w:rPr>
        <w:t> </w:t>
      </w:r>
      <w:r>
        <w:rPr>
          <w:rFonts w:ascii="Arial" w:hAnsi="Arial" w:cs="Arial"/>
          <w:color w:val="000000"/>
        </w:rPr>
        <w:t>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w:t>
      </w:r>
      <w:r>
        <w:rPr>
          <w:rStyle w:val="apple-converted-space"/>
          <w:rFonts w:ascii="Arial" w:hAnsi="Arial" w:cs="Arial"/>
          <w:color w:val="000000"/>
        </w:rPr>
        <w:t> </w:t>
      </w:r>
      <w:hyperlink r:id="rId18" w:tgtFrame="_blank" w:history="1">
        <w:r>
          <w:rPr>
            <w:rStyle w:val="hyperlink"/>
            <w:rFonts w:ascii="Arial" w:hAnsi="Arial" w:cs="Arial"/>
            <w:color w:val="0000FF"/>
          </w:rPr>
          <w:t>12 июня</w:t>
        </w:r>
        <w:r>
          <w:rPr>
            <w:rStyle w:val="apple-converted-space"/>
            <w:rFonts w:ascii="Arial" w:hAnsi="Arial" w:cs="Arial"/>
            <w:color w:val="0000FF"/>
          </w:rPr>
          <w:t> </w:t>
        </w:r>
        <w:r>
          <w:rPr>
            <w:rStyle w:val="hyperlink"/>
            <w:rFonts w:ascii="Arial" w:hAnsi="Arial" w:cs="Arial"/>
            <w:color w:val="0000FF"/>
          </w:rPr>
          <w:t>2002 г. № 67-ФЗ</w:t>
        </w:r>
      </w:hyperlink>
      <w:r>
        <w:rPr>
          <w:rStyle w:val="apple-converted-space"/>
          <w:rFonts w:ascii="Arial" w:hAnsi="Arial" w:cs="Arial"/>
          <w:color w:val="000000"/>
        </w:rPr>
        <w:t> </w:t>
      </w:r>
      <w:r>
        <w:rPr>
          <w:rFonts w:ascii="Arial" w:hAnsi="Arial" w:cs="Arial"/>
          <w:color w:val="000000"/>
        </w:rPr>
        <w:t>«Об основных гарантиях избирательных прав и права на участие в референдуме граждан Российской Федерации»;»;</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6) в статье 15:</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а) абзац 2 части 1 изложить в следующей редакции:</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«Выборы</w:t>
      </w:r>
      <w:r>
        <w:rPr>
          <w:rStyle w:val="apple-converted-space"/>
          <w:rFonts w:ascii="Arial" w:hAnsi="Arial" w:cs="Arial"/>
          <w:color w:val="000000"/>
        </w:rPr>
        <w:t> </w:t>
      </w:r>
      <w:r>
        <w:rPr>
          <w:rFonts w:ascii="Arial" w:hAnsi="Arial" w:cs="Arial"/>
          <w:color w:val="000000"/>
        </w:rPr>
        <w:t>депутатов</w:t>
      </w:r>
      <w:r>
        <w:rPr>
          <w:rStyle w:val="apple-converted-space"/>
          <w:rFonts w:ascii="Arial" w:hAnsi="Arial" w:cs="Arial"/>
          <w:color w:val="000000"/>
        </w:rPr>
        <w:t> </w:t>
      </w:r>
      <w:r>
        <w:rPr>
          <w:rFonts w:ascii="Arial" w:hAnsi="Arial" w:cs="Arial"/>
          <w:color w:val="000000"/>
        </w:rPr>
        <w:t>Собрания депутатов Чебоксарского района осуществляются по одномандатным избирательным округам на основе всеобщего равного и прямого избирательного права при тайном голосовании в порядке, установленном</w:t>
      </w:r>
      <w:r>
        <w:rPr>
          <w:rStyle w:val="apple-converted-space"/>
          <w:rFonts w:ascii="Arial" w:hAnsi="Arial" w:cs="Arial"/>
          <w:color w:val="000000"/>
        </w:rPr>
        <w:t> </w:t>
      </w:r>
      <w:r>
        <w:rPr>
          <w:rFonts w:ascii="Arial" w:hAnsi="Arial" w:cs="Arial"/>
          <w:color w:val="000000"/>
        </w:rPr>
        <w:t>Федеральным законом от</w:t>
      </w:r>
      <w:r>
        <w:rPr>
          <w:rStyle w:val="apple-converted-space"/>
          <w:rFonts w:ascii="Arial" w:hAnsi="Arial" w:cs="Arial"/>
          <w:color w:val="000000"/>
        </w:rPr>
        <w:t> </w:t>
      </w:r>
      <w:hyperlink r:id="rId19" w:tgtFrame="_blank" w:history="1">
        <w:r>
          <w:rPr>
            <w:rStyle w:val="hyperlink"/>
            <w:rFonts w:ascii="Arial" w:hAnsi="Arial" w:cs="Arial"/>
            <w:color w:val="0000FF"/>
          </w:rPr>
          <w:t>12 июня 2002 г. № 67-ФЗ</w:t>
        </w:r>
      </w:hyperlink>
      <w:r>
        <w:rPr>
          <w:rStyle w:val="apple-converted-space"/>
          <w:rFonts w:ascii="Arial" w:hAnsi="Arial" w:cs="Arial"/>
          <w:color w:val="000000"/>
        </w:rPr>
        <w:t> </w:t>
      </w:r>
      <w:r>
        <w:rPr>
          <w:rFonts w:ascii="Arial" w:hAnsi="Arial" w:cs="Arial"/>
          <w:color w:val="000000"/>
        </w:rPr>
        <w:t>«Об основных гарантиях избирательных прав и права на участие в референдуме граждан Российской Федерации»</w:t>
      </w:r>
      <w:r>
        <w:rPr>
          <w:rStyle w:val="apple-converted-space"/>
          <w:rFonts w:ascii="Arial" w:hAnsi="Arial" w:cs="Arial"/>
          <w:color w:val="000000"/>
        </w:rPr>
        <w:t> </w:t>
      </w:r>
      <w:r>
        <w:rPr>
          <w:rFonts w:ascii="Arial" w:hAnsi="Arial" w:cs="Arial"/>
          <w:color w:val="000000"/>
        </w:rPr>
        <w:t>и принимаемыми в соответствии с ним законами Чувашской Республики.»;</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б) часть 2 изложить в следующей редакции:</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«2.</w:t>
      </w:r>
      <w:r>
        <w:rPr>
          <w:rStyle w:val="apple-converted-space"/>
          <w:rFonts w:ascii="Arial" w:hAnsi="Arial" w:cs="Arial"/>
          <w:color w:val="000000"/>
        </w:rPr>
        <w:t> </w:t>
      </w:r>
      <w:r>
        <w:rPr>
          <w:rFonts w:ascii="Arial" w:hAnsi="Arial" w:cs="Arial"/>
          <w:color w:val="000000"/>
        </w:rPr>
        <w:t>Днем голосования на выборах в органы местного самоуправления Чебоксарского района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w:t>
      </w:r>
      <w:r>
        <w:rPr>
          <w:rStyle w:val="apple-converted-space"/>
          <w:rFonts w:ascii="Arial" w:hAnsi="Arial" w:cs="Arial"/>
          <w:color w:val="000000"/>
        </w:rPr>
        <w:t> </w:t>
      </w:r>
      <w:hyperlink r:id="rId20" w:history="1">
        <w:r>
          <w:rPr>
            <w:rStyle w:val="a7"/>
            <w:rFonts w:ascii="Arial" w:hAnsi="Arial" w:cs="Arial"/>
            <w:color w:val="000000"/>
          </w:rPr>
          <w:t>пунктами 4</w:t>
        </w:r>
      </w:hyperlink>
      <w:r>
        <w:rPr>
          <w:rFonts w:ascii="Arial" w:hAnsi="Arial" w:cs="Arial"/>
          <w:color w:val="000000"/>
        </w:rPr>
        <w:t>,</w:t>
      </w:r>
      <w:r>
        <w:rPr>
          <w:rStyle w:val="apple-converted-space"/>
          <w:rFonts w:ascii="Arial" w:hAnsi="Arial" w:cs="Arial"/>
          <w:color w:val="000000"/>
        </w:rPr>
        <w:t> </w:t>
      </w:r>
      <w:hyperlink r:id="rId21" w:history="1">
        <w:r>
          <w:rPr>
            <w:rStyle w:val="a7"/>
            <w:rFonts w:ascii="Arial" w:hAnsi="Arial" w:cs="Arial"/>
            <w:color w:val="000000"/>
          </w:rPr>
          <w:t>5.1</w:t>
        </w:r>
      </w:hyperlink>
      <w:r>
        <w:rPr>
          <w:rStyle w:val="apple-converted-space"/>
          <w:rFonts w:ascii="Arial" w:hAnsi="Arial" w:cs="Arial"/>
          <w:color w:val="000000"/>
        </w:rPr>
        <w:t> </w:t>
      </w:r>
      <w:r>
        <w:rPr>
          <w:rFonts w:ascii="Arial" w:hAnsi="Arial" w:cs="Arial"/>
          <w:color w:val="000000"/>
        </w:rPr>
        <w:t>и</w:t>
      </w:r>
      <w:r>
        <w:rPr>
          <w:rStyle w:val="apple-converted-space"/>
          <w:rFonts w:ascii="Arial" w:hAnsi="Arial" w:cs="Arial"/>
          <w:color w:val="000000"/>
        </w:rPr>
        <w:t> </w:t>
      </w:r>
      <w:hyperlink r:id="rId22" w:history="1">
        <w:r>
          <w:rPr>
            <w:rStyle w:val="a7"/>
            <w:rFonts w:ascii="Arial" w:hAnsi="Arial" w:cs="Arial"/>
            <w:color w:val="000000"/>
          </w:rPr>
          <w:t>6 статьи 10</w:t>
        </w:r>
      </w:hyperlink>
      <w:r>
        <w:rPr>
          <w:rStyle w:val="apple-converted-space"/>
          <w:rFonts w:ascii="Arial" w:hAnsi="Arial" w:cs="Arial"/>
          <w:color w:val="000000"/>
        </w:rPr>
        <w:t> </w:t>
      </w:r>
      <w:r>
        <w:rPr>
          <w:rFonts w:ascii="Arial" w:hAnsi="Arial" w:cs="Arial"/>
          <w:color w:val="000000"/>
        </w:rPr>
        <w:t>Федерального закона от</w:t>
      </w:r>
      <w:r>
        <w:rPr>
          <w:rStyle w:val="apple-converted-space"/>
          <w:rFonts w:ascii="Arial" w:hAnsi="Arial" w:cs="Arial"/>
          <w:color w:val="000000"/>
        </w:rPr>
        <w:t> </w:t>
      </w:r>
      <w:hyperlink r:id="rId23" w:tgtFrame="_blank" w:history="1">
        <w:r>
          <w:rPr>
            <w:rStyle w:val="hyperlink"/>
            <w:rFonts w:ascii="Arial" w:hAnsi="Arial" w:cs="Arial"/>
            <w:color w:val="0000FF"/>
          </w:rPr>
          <w:t>12 июня 2002 г. № 67-ФЗ</w:t>
        </w:r>
      </w:hyperlink>
      <w:r>
        <w:rPr>
          <w:rStyle w:val="apple-converted-space"/>
          <w:rFonts w:ascii="Arial" w:hAnsi="Arial" w:cs="Arial"/>
          <w:color w:val="000000"/>
        </w:rPr>
        <w:t> </w:t>
      </w:r>
      <w:r>
        <w:rPr>
          <w:rFonts w:ascii="Arial" w:hAnsi="Arial" w:cs="Arial"/>
          <w:color w:val="000000"/>
        </w:rPr>
        <w:t>«Об основных гарантиях избирательных прав и права на участие в референдуме граждан Российской Федерации».»;</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в)</w:t>
      </w:r>
      <w:r>
        <w:rPr>
          <w:rStyle w:val="apple-converted-space"/>
          <w:rFonts w:ascii="Arial" w:hAnsi="Arial" w:cs="Arial"/>
          <w:color w:val="000000"/>
        </w:rPr>
        <w:t> </w:t>
      </w:r>
      <w:r>
        <w:rPr>
          <w:rFonts w:ascii="Arial" w:hAnsi="Arial" w:cs="Arial"/>
          <w:color w:val="000000"/>
        </w:rPr>
        <w:t>часть 4 изложить в следующей редакции:</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 xml:space="preserve">«4. Голосование на выборах может быть назначено только на воскресенье. Не допускается назначение голосования на нерабочий </w:t>
      </w:r>
      <w:r>
        <w:rPr>
          <w:rFonts w:ascii="Arial" w:hAnsi="Arial" w:cs="Arial"/>
          <w:color w:val="000000"/>
        </w:rPr>
        <w:lastRenderedPageBreak/>
        <w:t>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7) часть 6 статьи 22 после слов «Федеральным законом» дополнить словами</w:t>
      </w:r>
      <w:r>
        <w:rPr>
          <w:rStyle w:val="apple-converted-space"/>
          <w:rFonts w:ascii="Arial" w:hAnsi="Arial" w:cs="Arial"/>
          <w:color w:val="000000"/>
        </w:rPr>
        <w:t> </w:t>
      </w:r>
      <w:r>
        <w:rPr>
          <w:rFonts w:ascii="Arial" w:hAnsi="Arial" w:cs="Arial"/>
          <w:color w:val="000000"/>
        </w:rPr>
        <w:t>«от</w:t>
      </w:r>
      <w:r>
        <w:rPr>
          <w:rStyle w:val="apple-converted-space"/>
          <w:rFonts w:ascii="Arial" w:hAnsi="Arial" w:cs="Arial"/>
          <w:color w:val="000000"/>
        </w:rPr>
        <w:t> </w:t>
      </w:r>
      <w:hyperlink r:id="rId24" w:tgtFrame="_blank" w:history="1">
        <w:r>
          <w:rPr>
            <w:rStyle w:val="hyperlink"/>
            <w:rFonts w:ascii="Arial" w:hAnsi="Arial" w:cs="Arial"/>
            <w:color w:val="0000FF"/>
          </w:rPr>
          <w:t>6 октября 2003 г. №131-ФЗ</w:t>
        </w:r>
      </w:hyperlink>
      <w:r>
        <w:rPr>
          <w:rFonts w:ascii="Arial" w:hAnsi="Arial" w:cs="Arial"/>
          <w:color w:val="000000"/>
        </w:rPr>
        <w:t>«Об общих принципах организации местного самоуправления в Российской Федерации».»;</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8) в статье 37:</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а) абзац 1 части 3</w:t>
      </w:r>
      <w:r>
        <w:rPr>
          <w:rStyle w:val="apple-converted-space"/>
          <w:rFonts w:ascii="Arial" w:hAnsi="Arial" w:cs="Arial"/>
          <w:color w:val="000000"/>
        </w:rPr>
        <w:t> </w:t>
      </w:r>
      <w:r>
        <w:rPr>
          <w:rFonts w:ascii="Arial" w:hAnsi="Arial" w:cs="Arial"/>
          <w:color w:val="000000"/>
        </w:rPr>
        <w:t>изложить в следующей редакции:</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«Инициативная группа граждан - инициаторы по отзыву депутата Собрания депутатов</w:t>
      </w:r>
      <w:r>
        <w:rPr>
          <w:rStyle w:val="apple-converted-space"/>
          <w:rFonts w:ascii="Arial" w:hAnsi="Arial" w:cs="Arial"/>
          <w:color w:val="000000"/>
        </w:rPr>
        <w:t> </w:t>
      </w:r>
      <w:r>
        <w:rPr>
          <w:rFonts w:ascii="Arial" w:hAnsi="Arial" w:cs="Arial"/>
          <w:color w:val="000000"/>
        </w:rPr>
        <w:t>Чебоксарского района, главы Чебоксарского района подают коллективное ходатайство о возбуждении вопроса об отзыве депутатаСобрания депутатов</w:t>
      </w:r>
      <w:r>
        <w:rPr>
          <w:rStyle w:val="apple-converted-space"/>
          <w:rFonts w:ascii="Arial" w:hAnsi="Arial" w:cs="Arial"/>
          <w:color w:val="000000"/>
        </w:rPr>
        <w:t> </w:t>
      </w:r>
      <w:r>
        <w:rPr>
          <w:rFonts w:ascii="Arial" w:hAnsi="Arial" w:cs="Arial"/>
          <w:color w:val="000000"/>
        </w:rPr>
        <w:t>Чебоксарского района,</w:t>
      </w:r>
      <w:r>
        <w:rPr>
          <w:rStyle w:val="apple-converted-space"/>
          <w:rFonts w:ascii="Arial" w:hAnsi="Arial" w:cs="Arial"/>
          <w:color w:val="000000"/>
        </w:rPr>
        <w:t> </w:t>
      </w:r>
      <w:r>
        <w:rPr>
          <w:rFonts w:ascii="Arial" w:hAnsi="Arial" w:cs="Arial"/>
          <w:color w:val="000000"/>
        </w:rPr>
        <w:t>главы</w:t>
      </w:r>
      <w:r>
        <w:rPr>
          <w:rStyle w:val="apple-converted-space"/>
          <w:rFonts w:ascii="Arial" w:hAnsi="Arial" w:cs="Arial"/>
          <w:color w:val="000000"/>
        </w:rPr>
        <w:t> </w:t>
      </w:r>
      <w:r>
        <w:rPr>
          <w:rFonts w:ascii="Arial" w:hAnsi="Arial" w:cs="Arial"/>
          <w:color w:val="000000"/>
        </w:rPr>
        <w:t>Чебоксарского района в избирательную комиссию Чебоксарского района (далее – избирательная  комиссия).»;</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б) часть 8 изложить в следующей редакции:</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«8. В день, следующий за днем окончания сбора подписей в поддержку проведения голосования об отзыве, уполномоченный представитель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К протоколу прилагаются пронумерованные и сброшюрованные подписные листы.</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Избирательная комиссия Чебоксарского района обязана провести проверку представленных документов в поддержку проведения голосования об отзыве.</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w:t>
      </w:r>
      <w:r>
        <w:rPr>
          <w:rStyle w:val="apple-converted-space"/>
          <w:rFonts w:ascii="Arial" w:hAnsi="Arial" w:cs="Arial"/>
          <w:color w:val="000000"/>
        </w:rPr>
        <w:t> </w:t>
      </w:r>
      <w:r>
        <w:rPr>
          <w:rFonts w:ascii="Arial" w:hAnsi="Arial" w:cs="Arial"/>
          <w:color w:val="000000"/>
        </w:rPr>
        <w:t>избирательная комиссия Чебоксарского района принимает решение об отказе в проведении голосования.</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Если будет установлено, что собрано достаточное количество достоверных подписей, избирательная комиссия Чебоксарского района, сообщает об этом в Собрание депутатов Чебоксарского района, которое обязано в течение 14 дней принять решение о назначении голосования об отзыве и определить дату голосования.</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В случае, если депутат Собрания депутатов Чебоксарского района, глава Чебоксарского района подали заявление о досрочном прекращении своих полномочий и принято решение Собрания депутатов Чебоксарского района, констатирующее досрочное прекращение полномочий, со дня принятия данного решения кампания по отзыву прекращается по решению избирательной комиссии Чебоксарского района на любой стадии до дня голосования.</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 xml:space="preserve">В случае, если инициативная группа граждан аннулирует свое обращение в избирательную комиссию Чебоксарского района об отзыве депутата Собрания депутатов Чебоксарского района, главы Чебоксарского района, кампания по отзыву прекращается по решению </w:t>
      </w:r>
      <w:r>
        <w:rPr>
          <w:rFonts w:ascii="Arial" w:hAnsi="Arial" w:cs="Arial"/>
          <w:color w:val="000000"/>
        </w:rPr>
        <w:lastRenderedPageBreak/>
        <w:t>избирательной комиссии Чебоксарского района на любой стадии до дня голосования </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Письменное заявление об аннулировании обращения об отзыве депутата Собрания депутатов Чебоксарского района, главы Чебоксарского района должно быть подано инициативной группой граждан в избирательную комиссию не позднее, чем за сутки до дня голосования.»;</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9) часть 1 статьи 55 изложить в следующей редакции:</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«1. Чебоксарский район</w:t>
      </w:r>
      <w:r>
        <w:rPr>
          <w:rStyle w:val="apple-converted-space"/>
          <w:rFonts w:ascii="Arial" w:hAnsi="Arial" w:cs="Arial"/>
          <w:color w:val="000000"/>
        </w:rPr>
        <w:t> </w:t>
      </w:r>
      <w:r>
        <w:rPr>
          <w:rFonts w:ascii="Arial" w:hAnsi="Arial" w:cs="Arial"/>
          <w:color w:val="000000"/>
        </w:rPr>
        <w:t>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10) в части 1 статьи 59 слова «муниципальные учреждения» заменить на «получатели бюджетных средств»;</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11) статью 63 изложить в следующей редакции:</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b/>
          <w:bCs/>
          <w:color w:val="000000"/>
        </w:rPr>
        <w:t>«Статья 63. Муниципальные заимствования</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Чебоксарский район</w:t>
      </w:r>
      <w:r>
        <w:rPr>
          <w:rStyle w:val="apple-converted-space"/>
          <w:rFonts w:ascii="Arial" w:hAnsi="Arial" w:cs="Arial"/>
          <w:color w:val="000000"/>
        </w:rPr>
        <w:t> </w:t>
      </w:r>
      <w:r>
        <w:rPr>
          <w:rFonts w:ascii="Arial" w:hAnsi="Arial" w:cs="Arial"/>
          <w:color w:val="000000"/>
        </w:rPr>
        <w:t>вправе осуществлять муниципальные заимствования, в том числе путем выпуска муниципальных ценных бумаг, в соответствии с</w:t>
      </w:r>
      <w:r>
        <w:rPr>
          <w:rStyle w:val="apple-converted-space"/>
          <w:rFonts w:ascii="Arial" w:hAnsi="Arial" w:cs="Arial"/>
          <w:color w:val="000000"/>
        </w:rPr>
        <w:t> </w:t>
      </w:r>
      <w:hyperlink r:id="rId25" w:tgtFrame="_self" w:history="1">
        <w:r>
          <w:rPr>
            <w:rStyle w:val="a7"/>
            <w:rFonts w:ascii="Arial" w:hAnsi="Arial" w:cs="Arial"/>
            <w:color w:val="000000"/>
          </w:rPr>
          <w:t>Бюджетным кодексом Российской Федерации</w:t>
        </w:r>
      </w:hyperlink>
      <w:r>
        <w:rPr>
          <w:rStyle w:val="apple-converted-space"/>
          <w:rFonts w:ascii="Arial" w:hAnsi="Arial" w:cs="Arial"/>
          <w:color w:val="000000"/>
        </w:rPr>
        <w:t> </w:t>
      </w:r>
      <w:r>
        <w:rPr>
          <w:rFonts w:ascii="Arial" w:hAnsi="Arial" w:cs="Arial"/>
          <w:color w:val="000000"/>
        </w:rPr>
        <w:t>и настоящим Уставом.</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Решение о муниципальных заимствованиях принимает Собрание депутатов Чебоксарского района. Право осуществления муниципальных заимствований от имени муниципального образования принадлежит администрации Чебоксарского района.»;</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12) часть 2 статьи 65 дополнить пунктом 2.1. следующего содержания:</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«2.1.</w:t>
      </w:r>
      <w:r>
        <w:rPr>
          <w:rStyle w:val="apple-converted-space"/>
          <w:rFonts w:ascii="Arial" w:hAnsi="Arial" w:cs="Arial"/>
          <w:color w:val="000000"/>
        </w:rPr>
        <w:t> </w:t>
      </w:r>
      <w:r>
        <w:rPr>
          <w:rFonts w:ascii="Arial" w:hAnsi="Arial" w:cs="Arial"/>
          <w:color w:val="000000"/>
        </w:rPr>
        <w:t>В случае, если соответствующим судом установлено, что избранное в правомочном составе Собрание депутатов Чебоксарского района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Чебоксарского района.».</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2. Настоящее решение вступает в силу после его государственной регистрации и официального опубликования.</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 </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 </w:t>
      </w:r>
    </w:p>
    <w:p w:rsidR="008A4118" w:rsidRDefault="008A4118" w:rsidP="008A4118">
      <w:pPr>
        <w:pStyle w:val="a6"/>
        <w:spacing w:before="0" w:beforeAutospacing="0" w:after="0" w:afterAutospacing="0"/>
        <w:ind w:firstLine="709"/>
        <w:jc w:val="both"/>
        <w:rPr>
          <w:rFonts w:ascii="Arial" w:hAnsi="Arial" w:cs="Arial"/>
          <w:color w:val="000000"/>
        </w:rPr>
      </w:pPr>
      <w:r>
        <w:rPr>
          <w:rFonts w:ascii="Arial" w:hAnsi="Arial" w:cs="Arial"/>
          <w:color w:val="000000"/>
        </w:rPr>
        <w:t>Глава Чебоксарского района</w:t>
      </w:r>
      <w:r>
        <w:rPr>
          <w:rStyle w:val="apple-converted-space"/>
          <w:rFonts w:ascii="Arial" w:hAnsi="Arial" w:cs="Arial"/>
          <w:color w:val="000000"/>
        </w:rPr>
        <w:t> </w:t>
      </w:r>
      <w:r>
        <w:rPr>
          <w:rFonts w:ascii="Arial" w:hAnsi="Arial" w:cs="Arial"/>
          <w:color w:val="000000"/>
        </w:rPr>
        <w:t>А.М.Исаева</w:t>
      </w:r>
    </w:p>
    <w:p w:rsidR="008A4118" w:rsidRDefault="008A4118" w:rsidP="008A4118">
      <w:pPr>
        <w:pStyle w:val="footer"/>
        <w:spacing w:before="0" w:beforeAutospacing="0" w:after="0" w:afterAutospacing="0"/>
        <w:ind w:firstLine="567"/>
        <w:jc w:val="both"/>
        <w:rPr>
          <w:rFonts w:ascii="Arial" w:hAnsi="Arial" w:cs="Arial"/>
          <w:color w:val="000000"/>
        </w:rPr>
      </w:pPr>
      <w:r>
        <w:rPr>
          <w:rStyle w:val="pagenumber"/>
          <w:color w:val="000000"/>
        </w:rPr>
        <w:t>1</w:t>
      </w:r>
    </w:p>
    <w:p w:rsidR="008A4118" w:rsidRDefault="008A4118" w:rsidP="008A4118">
      <w:pPr>
        <w:pStyle w:val="footer"/>
        <w:spacing w:before="0" w:beforeAutospacing="0" w:after="0" w:afterAutospacing="0"/>
        <w:ind w:firstLine="567"/>
        <w:jc w:val="both"/>
        <w:rPr>
          <w:rFonts w:ascii="Arial" w:hAnsi="Arial" w:cs="Arial"/>
          <w:color w:val="000000"/>
        </w:rPr>
      </w:pPr>
      <w:r>
        <w:rPr>
          <w:rFonts w:ascii="Arial" w:hAnsi="Arial" w:cs="Arial"/>
          <w:color w:val="000000"/>
        </w:rPr>
        <w:t> </w:t>
      </w:r>
    </w:p>
    <w:p w:rsidR="00B96DCA" w:rsidRPr="008A4118" w:rsidRDefault="00B96DCA" w:rsidP="008A4118">
      <w:bookmarkStart w:id="0" w:name="_GoBack"/>
      <w:bookmarkEnd w:id="0"/>
    </w:p>
    <w:sectPr w:rsidR="00B96DCA" w:rsidRPr="008A4118">
      <w:footerReference w:type="default" r:id="rId26"/>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3BD" w:rsidRDefault="002853BD">
      <w:r>
        <w:separator/>
      </w:r>
    </w:p>
  </w:endnote>
  <w:endnote w:type="continuationSeparator" w:id="0">
    <w:p w:rsidR="002853BD" w:rsidRDefault="0028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B96DCA">
      <w:tc>
        <w:tcPr>
          <w:tcW w:w="4606" w:type="dxa"/>
        </w:tcPr>
        <w:p w:rsidR="00B96DCA" w:rsidRDefault="00B96DCA">
          <w:pPr>
            <w:pStyle w:val="a4"/>
          </w:pPr>
          <w:r>
            <w:rPr>
              <w:sz w:val="8"/>
            </w:rPr>
            <w:fldChar w:fldCharType="begin"/>
          </w:r>
          <w:r>
            <w:rPr>
              <w:sz w:val="8"/>
            </w:rPr>
            <w:instrText xml:space="preserve"> DATE  \l </w:instrText>
          </w:r>
          <w:r>
            <w:rPr>
              <w:sz w:val="8"/>
            </w:rPr>
            <w:fldChar w:fldCharType="separate"/>
          </w:r>
          <w:r w:rsidR="008A4118">
            <w:rPr>
              <w:noProof/>
              <w:sz w:val="8"/>
            </w:rPr>
            <w:t>22.06.2018</w:t>
          </w:r>
          <w:r>
            <w:rPr>
              <w:sz w:val="8"/>
            </w:rPr>
            <w:fldChar w:fldCharType="end"/>
          </w:r>
          <w:r w:rsidRPr="00C7595D">
            <w:rPr>
              <w:sz w:val="8"/>
              <w:lang w:val="en-US"/>
            </w:rPr>
            <w:t xml:space="preserve"> - </w:t>
          </w:r>
          <w:r>
            <w:rPr>
              <w:sz w:val="8"/>
            </w:rPr>
            <w:fldChar w:fldCharType="begin"/>
          </w:r>
          <w:r>
            <w:rPr>
              <w:sz w:val="8"/>
            </w:rPr>
            <w:instrText xml:space="preserve"> TIME </w:instrText>
          </w:r>
          <w:r>
            <w:rPr>
              <w:sz w:val="8"/>
            </w:rPr>
            <w:fldChar w:fldCharType="separate"/>
          </w:r>
          <w:r w:rsidR="008A4118">
            <w:rPr>
              <w:noProof/>
              <w:sz w:val="8"/>
            </w:rPr>
            <w:t xml:space="preserve">9:40 </w:t>
          </w:r>
          <w:r>
            <w:rPr>
              <w:sz w:val="8"/>
            </w:rPr>
            <w:fldChar w:fldCharType="end"/>
          </w:r>
          <w:r w:rsidRPr="00C7595D">
            <w:rPr>
              <w:sz w:val="8"/>
              <w:lang w:val="en-US"/>
            </w:rPr>
            <w:t xml:space="preserve"> - </w:t>
          </w:r>
          <w:r>
            <w:rPr>
              <w:sz w:val="8"/>
            </w:rPr>
            <w:fldChar w:fldCharType="begin"/>
          </w:r>
          <w:r w:rsidRPr="00C7595D">
            <w:rPr>
              <w:sz w:val="8"/>
              <w:lang w:val="en-US"/>
            </w:rPr>
            <w:instrText xml:space="preserve"> FILENAME \p \* LOWER </w:instrText>
          </w:r>
          <w:r>
            <w:rPr>
              <w:sz w:val="8"/>
            </w:rPr>
            <w:fldChar w:fldCharType="separate"/>
          </w:r>
          <w:r w:rsidRPr="00C7595D">
            <w:rPr>
              <w:noProof/>
              <w:sz w:val="8"/>
              <w:lang w:val="en-US"/>
            </w:rPr>
            <w:t>c:\worker\normal.dot</w:t>
          </w:r>
          <w:r>
            <w:rPr>
              <w:sz w:val="8"/>
            </w:rPr>
            <w:fldChar w:fldCharType="end"/>
          </w:r>
          <w:r w:rsidRPr="00C7595D">
            <w:rPr>
              <w:sz w:val="8"/>
              <w:lang w:val="en-US"/>
            </w:rPr>
            <w:t xml:space="preserve"> </w:t>
          </w:r>
          <w:r>
            <w:rPr>
              <w:sz w:val="8"/>
            </w:rPr>
            <w:t>СТР</w:t>
          </w:r>
          <w:r w:rsidRPr="00C7595D">
            <w:rPr>
              <w:sz w:val="8"/>
              <w:lang w:val="en-US"/>
            </w:rPr>
            <w:t>.</w:t>
          </w:r>
          <w:r>
            <w:rPr>
              <w:rStyle w:val="a5"/>
              <w:sz w:val="8"/>
            </w:rPr>
            <w:fldChar w:fldCharType="begin"/>
          </w:r>
          <w:r w:rsidRPr="00C7595D">
            <w:rPr>
              <w:rStyle w:val="a5"/>
              <w:sz w:val="8"/>
              <w:lang w:val="en-US"/>
            </w:rPr>
            <w:instrText xml:space="preserve"> PAGE </w:instrText>
          </w:r>
          <w:r>
            <w:rPr>
              <w:rStyle w:val="a5"/>
              <w:sz w:val="8"/>
            </w:rPr>
            <w:fldChar w:fldCharType="separate"/>
          </w:r>
          <w:r w:rsidR="008A4118">
            <w:rPr>
              <w:rStyle w:val="a5"/>
              <w:noProof/>
              <w:sz w:val="8"/>
              <w:lang w:val="en-US"/>
            </w:rPr>
            <w:t>1</w:t>
          </w:r>
          <w:r>
            <w:rPr>
              <w:rStyle w:val="a5"/>
              <w:sz w:val="8"/>
            </w:rPr>
            <w:fldChar w:fldCharType="end"/>
          </w:r>
          <w:r>
            <w:rPr>
              <w:rStyle w:val="a5"/>
              <w:sz w:val="8"/>
            </w:rPr>
            <w:t>/</w:t>
          </w:r>
          <w:r>
            <w:rPr>
              <w:rStyle w:val="a5"/>
              <w:sz w:val="8"/>
            </w:rPr>
            <w:fldChar w:fldCharType="begin"/>
          </w:r>
          <w:r>
            <w:rPr>
              <w:rStyle w:val="a5"/>
              <w:sz w:val="8"/>
            </w:rPr>
            <w:instrText xml:space="preserve"> NUMPAGES  \* LOWER </w:instrText>
          </w:r>
          <w:r>
            <w:rPr>
              <w:rStyle w:val="a5"/>
              <w:sz w:val="8"/>
            </w:rPr>
            <w:fldChar w:fldCharType="separate"/>
          </w:r>
          <w:r w:rsidR="008A4118">
            <w:rPr>
              <w:rStyle w:val="a5"/>
              <w:noProof/>
              <w:sz w:val="8"/>
            </w:rPr>
            <w:t>5</w:t>
          </w:r>
          <w:r>
            <w:rPr>
              <w:rStyle w:val="a5"/>
              <w:sz w:val="8"/>
            </w:rPr>
            <w:fldChar w:fldCharType="end"/>
          </w:r>
        </w:p>
      </w:tc>
      <w:tc>
        <w:tcPr>
          <w:tcW w:w="4606" w:type="dxa"/>
        </w:tcPr>
        <w:p w:rsidR="00B96DCA" w:rsidRDefault="00B96DCA">
          <w:pPr>
            <w:pStyle w:val="a4"/>
            <w:jc w:val="right"/>
            <w:rPr>
              <w:caps/>
              <w:sz w:val="8"/>
            </w:rPr>
          </w:pPr>
          <w:r>
            <w:rPr>
              <w:caps/>
              <w:sz w:val="8"/>
            </w:rPr>
            <w:t>Фирма “NANOSOFT”</w:t>
          </w:r>
        </w:p>
        <w:p w:rsidR="00B96DCA" w:rsidRDefault="00B96DCA">
          <w:pPr>
            <w:pStyle w:val="a4"/>
          </w:pPr>
        </w:p>
      </w:tc>
    </w:tr>
  </w:tbl>
  <w:p w:rsidR="00B96DCA" w:rsidRDefault="00B96D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3BD" w:rsidRDefault="002853BD">
      <w:r>
        <w:separator/>
      </w:r>
    </w:p>
  </w:footnote>
  <w:footnote w:type="continuationSeparator" w:id="0">
    <w:p w:rsidR="002853BD" w:rsidRDefault="00285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1E16"/>
    <w:rsid w:val="00085DCA"/>
    <w:rsid w:val="000F63BB"/>
    <w:rsid w:val="002853BD"/>
    <w:rsid w:val="00433F37"/>
    <w:rsid w:val="0059773F"/>
    <w:rsid w:val="008A4118"/>
    <w:rsid w:val="009325E2"/>
    <w:rsid w:val="00AC1DEE"/>
    <w:rsid w:val="00B96DCA"/>
    <w:rsid w:val="00C7595D"/>
    <w:rsid w:val="00C81E16"/>
    <w:rsid w:val="00FA4258"/>
    <w:rsid w:val="00F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40E821-1F76-4DE6-89FA-9A351C9E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Normal (Web)"/>
    <w:basedOn w:val="a"/>
    <w:uiPriority w:val="99"/>
    <w:semiHidden/>
    <w:unhideWhenUsed/>
    <w:rsid w:val="008A4118"/>
    <w:pPr>
      <w:spacing w:before="100" w:beforeAutospacing="1" w:after="100" w:afterAutospacing="1"/>
    </w:pPr>
    <w:rPr>
      <w:sz w:val="24"/>
      <w:szCs w:val="24"/>
    </w:rPr>
  </w:style>
  <w:style w:type="paragraph" w:customStyle="1" w:styleId="bodytext">
    <w:name w:val="bodytext"/>
    <w:basedOn w:val="a"/>
    <w:rsid w:val="008A4118"/>
    <w:pPr>
      <w:spacing w:before="100" w:beforeAutospacing="1" w:after="100" w:afterAutospacing="1"/>
    </w:pPr>
    <w:rPr>
      <w:sz w:val="24"/>
      <w:szCs w:val="24"/>
    </w:rPr>
  </w:style>
  <w:style w:type="character" w:customStyle="1" w:styleId="apple-converted-space">
    <w:name w:val="apple-converted-space"/>
    <w:basedOn w:val="a0"/>
    <w:rsid w:val="008A4118"/>
  </w:style>
  <w:style w:type="character" w:styleId="a7">
    <w:name w:val="Hyperlink"/>
    <w:basedOn w:val="a0"/>
    <w:uiPriority w:val="99"/>
    <w:semiHidden/>
    <w:unhideWhenUsed/>
    <w:rsid w:val="008A4118"/>
    <w:rPr>
      <w:color w:val="0000FF"/>
      <w:u w:val="single"/>
    </w:rPr>
  </w:style>
  <w:style w:type="character" w:customStyle="1" w:styleId="hyperlink">
    <w:name w:val="hyperlink"/>
    <w:basedOn w:val="a0"/>
    <w:rsid w:val="008A4118"/>
  </w:style>
  <w:style w:type="paragraph" w:customStyle="1" w:styleId="footer">
    <w:name w:val="footer"/>
    <w:basedOn w:val="a"/>
    <w:rsid w:val="008A4118"/>
    <w:pPr>
      <w:spacing w:before="100" w:beforeAutospacing="1" w:after="100" w:afterAutospacing="1"/>
    </w:pPr>
    <w:rPr>
      <w:sz w:val="24"/>
      <w:szCs w:val="24"/>
    </w:rPr>
  </w:style>
  <w:style w:type="character" w:customStyle="1" w:styleId="pagenumber">
    <w:name w:val="pagenumber"/>
    <w:basedOn w:val="a0"/>
    <w:rsid w:val="008A4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29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C937F7E9-0EF5-4A5B-8088-EC7DC31953F4" TargetMode="External"/><Relationship Id="rId13" Type="http://schemas.openxmlformats.org/officeDocument/2006/relationships/hyperlink" Target="consultantplus://offline/ref=C9D33E79C355852D208BF71114EE6678EF06D0FE7E466A86BAD0F611778A8DFD11B03D8BEEF279DB4ElCJ" TargetMode="External"/><Relationship Id="rId18" Type="http://schemas.openxmlformats.org/officeDocument/2006/relationships/hyperlink" Target="http://pravo-search.minjust.ru/bigs/showDocument.html?id=6785A26F-52A6-439E-A2E4-93801511E564"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256A27548BD86851C5D71F8F5339173CA9CE336BA77FD0D3BE70AD14B18EDF50EE0F93ECr5r8J" TargetMode="Externa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hyperlink" Target="http://pravo-search.minjust.ru/bigs/showDocument.html?id=96E20C02-1B12-465A-B64C-24AA92270007" TargetMode="External"/><Relationship Id="rId17" Type="http://schemas.openxmlformats.org/officeDocument/2006/relationships/hyperlink" Target="http://pravo-search.minjust.ru/bigs/showDocument.html?id=657E8284-BC2A-4A2A-B081-84E5E12B557E" TargetMode="External"/><Relationship Id="rId25" Type="http://schemas.openxmlformats.org/officeDocument/2006/relationships/hyperlink" Target="file:///E:\Local%20Settings\Temporary%20Internet%20Files\Content.IE5\Documents%20and%20Settings\%D0%90%D0%B4%D0%BC%D0%B8%D0%BD%D0%B8%D1%81%D1%82%D1%80%D0%B0%D1%82%D0%BE%D1%80.MICROSOF-D31611\content\ngr\RU0000R199803726.html" TargetMode="External"/><Relationship Id="rId2" Type="http://schemas.openxmlformats.org/officeDocument/2006/relationships/settings" Target="settings.xml"/><Relationship Id="rId16" Type="http://schemas.openxmlformats.org/officeDocument/2006/relationships/hyperlink" Target="http://pravo-search.minjust.ru/bigs/showDocument.html?id=16743DC3-BCB4-4D1C-B567-B34B14ED6AA4" TargetMode="External"/><Relationship Id="rId20" Type="http://schemas.openxmlformats.org/officeDocument/2006/relationships/hyperlink" Target="consultantplus://offline/ref=256A27548BD86851C5D71F8F5339173CA9CE336BA77FD0D3BE70AD14B18EDF50EE0F93EC56r5r8J" TargetMode="External"/><Relationship Id="rId1" Type="http://schemas.openxmlformats.org/officeDocument/2006/relationships/styles" Target="styles.xml"/><Relationship Id="rId6" Type="http://schemas.openxmlformats.org/officeDocument/2006/relationships/hyperlink" Target="consultantplus://offline/ref=2C0AB0346707CEF7118C3662E5EFEA6724915938BB173D9E470E0E2499LDR1J" TargetMode="External"/><Relationship Id="rId11" Type="http://schemas.openxmlformats.org/officeDocument/2006/relationships/hyperlink" Target="http://pravo-search.minjust.ru/bigs/showDocument.html?id=6FDA498E-5FCD-4BF1-BD6D-3E5474600DBF" TargetMode="External"/><Relationship Id="rId24" Type="http://schemas.openxmlformats.org/officeDocument/2006/relationships/hyperlink" Target="http://pravo-search.minjust.ru/bigs/showDocument.html?id=96E20C02-1B12-465A-B64C-24AA92270007" TargetMode="External"/><Relationship Id="rId5" Type="http://schemas.openxmlformats.org/officeDocument/2006/relationships/endnotes" Target="endnotes.xml"/><Relationship Id="rId15" Type="http://schemas.openxmlformats.org/officeDocument/2006/relationships/hyperlink" Target="consultantplus://offline/ref=6BE04B569A3948A3BB5A012E917E6B86240863D1E1CF7A61B69C45C830J7x2J" TargetMode="External"/><Relationship Id="rId23" Type="http://schemas.openxmlformats.org/officeDocument/2006/relationships/hyperlink" Target="http://pravo-search.minjust.ru/bigs/showDocument.html?id=6785A26F-52A6-439E-A2E4-93801511E564" TargetMode="External"/><Relationship Id="rId28" Type="http://schemas.openxmlformats.org/officeDocument/2006/relationships/theme" Target="theme/theme1.xml"/><Relationship Id="rId10" Type="http://schemas.openxmlformats.org/officeDocument/2006/relationships/hyperlink" Target="http://pravo-search.minjust.ru/bigs/showDocument.html?id=3C344F02-75A4-4C15-94ED-E94DCA9CA0F0" TargetMode="External"/><Relationship Id="rId19" Type="http://schemas.openxmlformats.org/officeDocument/2006/relationships/hyperlink" Target="http://pravo-search.minjust.ru/bigs/showDocument.html?id=6785A26F-52A6-439E-A2E4-93801511E564" TargetMode="External"/><Relationship Id="rId4" Type="http://schemas.openxmlformats.org/officeDocument/2006/relationships/footnotes" Target="footnotes.xml"/><Relationship Id="rId9" Type="http://schemas.openxmlformats.org/officeDocument/2006/relationships/hyperlink" Target="http://pravo-search.minjust.ru/bigs/showDocument.html?id=3C344F02-75A4-4C15-94ED-E94DCA9CA0F0" TargetMode="External"/><Relationship Id="rId14" Type="http://schemas.openxmlformats.org/officeDocument/2006/relationships/hyperlink" Target="http://pravo-search.minjust.ru/bigs/showDocument.html?id=A5B0C942-82D2-4523-9989-2ADF95BB7BBC" TargetMode="External"/><Relationship Id="rId22" Type="http://schemas.openxmlformats.org/officeDocument/2006/relationships/hyperlink" Target="consultantplus://offline/ref=256A27548BD86851C5D71F8F5339173CA9CE336BA77FD0D3BE70AD14B18EDF50EE0F93EC56r5rE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2255</Words>
  <Characters>12858</Characters>
  <Application>Microsoft Office Word</Application>
  <DocSecurity>0</DocSecurity>
  <Lines>107</Lines>
  <Paragraphs>30</Paragraphs>
  <ScaleCrop>false</ScaleCrop>
  <Company/>
  <LinksUpToDate>false</LinksUpToDate>
  <CharactersWithSpaces>15083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Петровская А.С.</dc:creator>
  <cp:keywords/>
  <dc:description/>
  <cp:lastModifiedBy>Петровская А.С.</cp:lastModifiedBy>
  <cp:revision>3</cp:revision>
  <dcterms:created xsi:type="dcterms:W3CDTF">2018-06-22T06:40:00Z</dcterms:created>
  <dcterms:modified xsi:type="dcterms:W3CDTF">2018-06-22T06:40:00Z</dcterms:modified>
</cp:coreProperties>
</file>