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9" w:rsidRPr="00620619" w:rsidRDefault="00620619" w:rsidP="00620619">
      <w:pPr>
        <w:spacing w:line="240" w:lineRule="atLeast"/>
        <w:ind w:right="5811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О внесении изменений в постановление администрации Чебоксарского района от 13.02.2017 № 073</w:t>
      </w:r>
    </w:p>
    <w:p w:rsidR="00620619" w:rsidRDefault="00620619" w:rsidP="00AE4AB5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620619" w:rsidRDefault="00620619" w:rsidP="00AE4AB5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AE4AB5" w:rsidRDefault="00AE4AB5" w:rsidP="00AE4AB5">
      <w:pPr>
        <w:spacing w:line="240" w:lineRule="atLeast"/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целях выявления объектов недвижимости, расположенных на территории Чебоксарского района Чувашской Республики, на которые в установленном пор</w:t>
      </w:r>
      <w:r w:rsidR="00620619">
        <w:rPr>
          <w:rFonts w:ascii="Times New Roman" w:hAnsi="Times New Roman"/>
          <w:color w:val="000000"/>
          <w:szCs w:val="26"/>
        </w:rPr>
        <w:t xml:space="preserve">ядке не зарегистрировано  право  собственности,  администрация   </w:t>
      </w:r>
      <w:r>
        <w:rPr>
          <w:rFonts w:ascii="Times New Roman" w:hAnsi="Times New Roman"/>
          <w:color w:val="000000"/>
          <w:szCs w:val="26"/>
        </w:rPr>
        <w:t xml:space="preserve">Чебоксарского    района </w:t>
      </w:r>
      <w:proofErr w:type="gramStart"/>
      <w:r>
        <w:rPr>
          <w:rFonts w:ascii="Times New Roman" w:hAnsi="Times New Roman"/>
          <w:color w:val="000000"/>
          <w:szCs w:val="26"/>
        </w:rPr>
        <w:t>п</w:t>
      </w:r>
      <w:proofErr w:type="gramEnd"/>
      <w:r>
        <w:rPr>
          <w:rFonts w:ascii="Times New Roman" w:hAnsi="Times New Roman"/>
          <w:color w:val="000000"/>
          <w:szCs w:val="26"/>
        </w:rPr>
        <w:t xml:space="preserve"> о с т а н о в л я е т:</w:t>
      </w:r>
    </w:p>
    <w:p w:rsidR="00AE4AB5" w:rsidRDefault="00AE4AB5" w:rsidP="00AE4AB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Cs w:val="26"/>
        </w:rPr>
        <w:t xml:space="preserve"> Внести в постановление администрации Чебоксарского района от 13 февраля 2017 года № 073 «О создании рабочей группы по народной инвентаризации объектов недвижимости» следующие изменения:</w:t>
      </w:r>
    </w:p>
    <w:p w:rsidR="00AE4AB5" w:rsidRDefault="00AE4AB5" w:rsidP="00AE4AB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пункт 1 изложить в следующей редакции:</w:t>
      </w:r>
    </w:p>
    <w:p w:rsidR="00AE4AB5" w:rsidRDefault="00AE4AB5" w:rsidP="00AE4AB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«1.Создать рабочую группу по выявлению </w:t>
      </w:r>
      <w:r>
        <w:rPr>
          <w:rFonts w:ascii="Times New Roman" w:hAnsi="Times New Roman"/>
          <w:color w:val="000000"/>
          <w:szCs w:val="26"/>
        </w:rPr>
        <w:t xml:space="preserve">объектов недвижимости, </w:t>
      </w:r>
      <w:proofErr w:type="gramStart"/>
      <w:r>
        <w:rPr>
          <w:rFonts w:ascii="Times New Roman" w:hAnsi="Times New Roman"/>
          <w:color w:val="000000"/>
          <w:szCs w:val="26"/>
        </w:rPr>
        <w:t>расположенных</w:t>
      </w:r>
      <w:proofErr w:type="gramEnd"/>
      <w:r>
        <w:rPr>
          <w:rFonts w:ascii="Times New Roman" w:hAnsi="Times New Roman"/>
          <w:color w:val="000000"/>
          <w:szCs w:val="26"/>
        </w:rPr>
        <w:t xml:space="preserve"> на территории Чебоксарского района Чувашской Республики, на которые в установленном порядке не зарегистрировано право собственности</w:t>
      </w:r>
      <w:r>
        <w:rPr>
          <w:rFonts w:ascii="Times New Roman" w:hAnsi="Times New Roman"/>
          <w:szCs w:val="26"/>
        </w:rPr>
        <w:t xml:space="preserve"> в следующем составе:</w:t>
      </w:r>
    </w:p>
    <w:p w:rsidR="00AE4AB5" w:rsidRDefault="00AE4AB5" w:rsidP="00AE4AB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21"/>
        <w:gridCol w:w="303"/>
        <w:gridCol w:w="7365"/>
      </w:tblGrid>
      <w:tr w:rsidR="00AE4AB5" w:rsidTr="00AE4AB5">
        <w:trPr>
          <w:trHeight w:val="659"/>
        </w:trPr>
        <w:tc>
          <w:tcPr>
            <w:tcW w:w="2221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Маслова З.Л.</w:t>
            </w:r>
          </w:p>
        </w:tc>
        <w:tc>
          <w:tcPr>
            <w:tcW w:w="303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первый заместитель главы администрации - начальник отдела  имущественных и </w:t>
            </w:r>
            <w:proofErr w:type="gramStart"/>
            <w:r>
              <w:rPr>
                <w:rFonts w:ascii="Times New Roman" w:hAnsi="Times New Roman"/>
                <w:szCs w:val="26"/>
              </w:rPr>
              <w:t>земельных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отношений, руководитель рабочей группы;</w:t>
            </w:r>
          </w:p>
        </w:tc>
      </w:tr>
      <w:tr w:rsidR="00AE4AB5" w:rsidTr="00AE4AB5">
        <w:trPr>
          <w:trHeight w:val="659"/>
        </w:trPr>
        <w:tc>
          <w:tcPr>
            <w:tcW w:w="2221" w:type="dxa"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Ефимов Г.А.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Иванова Г.Н.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Иванова Е.А.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Иванова О.В.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Исаева А.М.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Кириллова С.В.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303" w:type="dxa"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начальник жилищно-коммунального хозяйства управления общественной инфраструктуры администрации Чебоксарского района;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заведующий сектором имущественных отношений отдела имущественных и </w:t>
            </w:r>
            <w:proofErr w:type="gramStart"/>
            <w:r>
              <w:rPr>
                <w:rFonts w:ascii="Times New Roman" w:hAnsi="Times New Roman"/>
                <w:szCs w:val="26"/>
              </w:rPr>
              <w:t>земельных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отношений администрации Чебоксарского района;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специалист 1 разряда отдела камеральных проверок Межрайонной инспекции Федеральной налоговой службы № 5 по Чувашской Республике (по согласованию);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начальник юридического отдела администрации Чебоксарского района;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депутат Собрания депутатов Чебоксарского района по </w:t>
            </w:r>
            <w:proofErr w:type="spellStart"/>
            <w:r>
              <w:rPr>
                <w:rFonts w:ascii="Times New Roman" w:hAnsi="Times New Roman"/>
                <w:szCs w:val="26"/>
              </w:rPr>
              <w:t>Сятракасинскому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избирательному округу № 13 (по согласованию);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заместитель начальника отдела имущественных и </w:t>
            </w:r>
            <w:proofErr w:type="gramStart"/>
            <w:r>
              <w:rPr>
                <w:rFonts w:ascii="Times New Roman" w:hAnsi="Times New Roman"/>
                <w:szCs w:val="26"/>
              </w:rPr>
              <w:t>земельных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отношений администрации Чебоксарского района;</w:t>
            </w:r>
          </w:p>
        </w:tc>
      </w:tr>
      <w:tr w:rsidR="00AE4AB5" w:rsidTr="00AE4AB5">
        <w:trPr>
          <w:trHeight w:val="597"/>
        </w:trPr>
        <w:tc>
          <w:tcPr>
            <w:tcW w:w="2221" w:type="dxa"/>
          </w:tcPr>
          <w:p w:rsidR="00AE4AB5" w:rsidRDefault="00AE4AB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Кудряшов А.В.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bookmarkStart w:id="0" w:name="_GoBack"/>
            <w:bookmarkEnd w:id="0"/>
          </w:p>
          <w:p w:rsidR="00AE4AB5" w:rsidRDefault="00AE4AB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lastRenderedPageBreak/>
              <w:t>Максимов В.П.</w:t>
            </w:r>
          </w:p>
        </w:tc>
        <w:tc>
          <w:tcPr>
            <w:tcW w:w="303" w:type="dxa"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lastRenderedPageBreak/>
              <w:t xml:space="preserve">начальник отдела градостроительной деятельности и архитектуры </w:t>
            </w:r>
            <w:r>
              <w:rPr>
                <w:rFonts w:ascii="Times New Roman" w:hAnsi="Times New Roman"/>
                <w:szCs w:val="26"/>
              </w:rPr>
              <w:t>управления общественной инфраструктуры администрации Чебоксарского района;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старший государственный налоговый инспектор Межрайонной инспекции Федеральной налоговой службы № 5 по Чувашской Республике (по согласованию);</w:t>
            </w:r>
          </w:p>
        </w:tc>
      </w:tr>
      <w:tr w:rsidR="00AE4AB5" w:rsidTr="00AE4AB5">
        <w:trPr>
          <w:trHeight w:val="597"/>
        </w:trPr>
        <w:tc>
          <w:tcPr>
            <w:tcW w:w="2221" w:type="dxa"/>
            <w:hideMark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Сергеева М.И.</w:t>
            </w:r>
          </w:p>
        </w:tc>
        <w:tc>
          <w:tcPr>
            <w:tcW w:w="303" w:type="dxa"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начальник финансового отдела администрации Чебоксарского района;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главы сельских поселений Чебоксарского района – по территориальному принципу размещения объектов (по согласованию)</w:t>
            </w:r>
            <w:proofErr w:type="gramStart"/>
            <w:r>
              <w:rPr>
                <w:rFonts w:ascii="Times New Roman" w:hAnsi="Times New Roman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Cs w:val="26"/>
              </w:rPr>
              <w:t>.</w:t>
            </w:r>
          </w:p>
          <w:p w:rsidR="00AE4AB5" w:rsidRDefault="00AE4AB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431187" w:rsidRDefault="00431187" w:rsidP="00431187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</w:t>
      </w:r>
      <w:r>
        <w:rPr>
          <w:rFonts w:ascii="Times New Roman" w:hAnsi="Times New Roman"/>
          <w:color w:val="000000"/>
          <w:szCs w:val="26"/>
          <w:lang w:val="en-US"/>
        </w:rPr>
        <w:t> </w:t>
      </w:r>
      <w:r w:rsidRPr="008765CB">
        <w:rPr>
          <w:rFonts w:ascii="Times New Roman" w:hAnsi="Times New Roman"/>
          <w:color w:val="000000"/>
          <w:szCs w:val="26"/>
        </w:rPr>
        <w:t>Настоящее постановление вступает</w:t>
      </w:r>
      <w:r w:rsidR="003A51D8">
        <w:rPr>
          <w:rFonts w:ascii="Times New Roman" w:hAnsi="Times New Roman"/>
          <w:color w:val="000000"/>
          <w:szCs w:val="26"/>
        </w:rPr>
        <w:t xml:space="preserve"> в</w:t>
      </w:r>
      <w:r w:rsidRPr="008765CB">
        <w:rPr>
          <w:rFonts w:ascii="Times New Roman" w:hAnsi="Times New Roman"/>
          <w:color w:val="000000"/>
          <w:szCs w:val="26"/>
        </w:rPr>
        <w:t xml:space="preserve"> силу с момента его подписания. </w:t>
      </w:r>
    </w:p>
    <w:p w:rsidR="00632D1F" w:rsidRDefault="00632D1F" w:rsidP="00431187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</w:p>
    <w:p w:rsidR="00632D1F" w:rsidRDefault="00632D1F" w:rsidP="00431187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</w:p>
    <w:p w:rsidR="005A3770" w:rsidRDefault="005A3770" w:rsidP="00431187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</w:p>
    <w:p w:rsidR="005A3770" w:rsidRPr="008765CB" w:rsidRDefault="005A3770" w:rsidP="00431187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1460B2" w:rsidTr="00DD4589">
        <w:tc>
          <w:tcPr>
            <w:tcW w:w="5211" w:type="dxa"/>
          </w:tcPr>
          <w:p w:rsidR="00FD1A36" w:rsidRDefault="00FD1A36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1460B2" w:rsidRPr="00BC4C72" w:rsidRDefault="00B4592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820" w:type="dxa"/>
          </w:tcPr>
          <w:p w:rsidR="00FD1A36" w:rsidRDefault="00FD1A3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460B2" w:rsidRDefault="0096513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</w:t>
            </w:r>
            <w:r w:rsidR="00BC4C72">
              <w:rPr>
                <w:rFonts w:ascii="Times New Roman" w:hAnsi="Times New Roman"/>
                <w:szCs w:val="26"/>
              </w:rPr>
              <w:t>П. Димитриев</w:t>
            </w:r>
          </w:p>
        </w:tc>
      </w:tr>
    </w:tbl>
    <w:p w:rsidR="001460B2" w:rsidRDefault="001460B2" w:rsidP="00911AF1">
      <w:pPr>
        <w:rPr>
          <w:rFonts w:ascii="Times New Roman" w:hAnsi="Times New Roman"/>
          <w:szCs w:val="26"/>
        </w:rPr>
      </w:pPr>
    </w:p>
    <w:sectPr w:rsidR="001460B2" w:rsidSect="00620619">
      <w:footerReference w:type="default" r:id="rId8"/>
      <w:headerReference w:type="first" r:id="rId9"/>
      <w:footerReference w:type="first" r:id="rId10"/>
      <w:type w:val="evenPage"/>
      <w:pgSz w:w="11907" w:h="16840"/>
      <w:pgMar w:top="1135" w:right="850" w:bottom="993" w:left="1418" w:header="426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28" w:rsidRDefault="002D2A28">
      <w:r>
        <w:separator/>
      </w:r>
    </w:p>
  </w:endnote>
  <w:endnote w:type="continuationSeparator" w:id="0">
    <w:p w:rsidR="002D2A28" w:rsidRDefault="002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4732B">
      <w:rPr>
        <w:rFonts w:ascii="Times New Roman" w:hAnsi="Times New Roman"/>
        <w:noProof/>
        <w:snapToGrid w:val="0"/>
        <w:sz w:val="12"/>
      </w:rPr>
      <w:t>Иванова Г.Н.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4732B">
      <w:rPr>
        <w:rFonts w:ascii="Times New Roman" w:hAnsi="Times New Roman"/>
        <w:noProof/>
        <w:snapToGrid w:val="0"/>
        <w:sz w:val="12"/>
        <w:lang w:val="en-US"/>
      </w:rPr>
      <w:t>\\chebs-mfc\soft\sos\dokum\SHAREDEM\POZDR\0259.doc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2061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2061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28" w:rsidRDefault="002D2A28">
      <w:r>
        <w:separator/>
      </w:r>
    </w:p>
  </w:footnote>
  <w:footnote w:type="continuationSeparator" w:id="0">
    <w:p w:rsidR="002D2A28" w:rsidRDefault="002D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67162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2707DF9" wp14:editId="009D78A0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620619" w:rsidRDefault="00620619" w:rsidP="00620619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20619">
                  <w:rPr>
                    <w:rFonts w:ascii="Times New Roman" w:hAnsi="Times New Roman"/>
                    <w:sz w:val="24"/>
                  </w:rPr>
                  <w:t>06.11.2018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620619" w:rsidRDefault="00620619" w:rsidP="00620619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1170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620619" w:rsidRDefault="00620619" w:rsidP="00620619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06.11.2018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620619" w:rsidRDefault="00620619" w:rsidP="00620619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1170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8"/>
    <w:rsid w:val="0004732B"/>
    <w:rsid w:val="00092A23"/>
    <w:rsid w:val="000A71CE"/>
    <w:rsid w:val="001460B2"/>
    <w:rsid w:val="001662DA"/>
    <w:rsid w:val="0017767D"/>
    <w:rsid w:val="001A4D80"/>
    <w:rsid w:val="001A61F4"/>
    <w:rsid w:val="002D2A28"/>
    <w:rsid w:val="003652FF"/>
    <w:rsid w:val="00367432"/>
    <w:rsid w:val="00371F5E"/>
    <w:rsid w:val="003A51D8"/>
    <w:rsid w:val="003F5BE4"/>
    <w:rsid w:val="00422A76"/>
    <w:rsid w:val="00431187"/>
    <w:rsid w:val="00433492"/>
    <w:rsid w:val="00437EEB"/>
    <w:rsid w:val="00466C7A"/>
    <w:rsid w:val="004833D2"/>
    <w:rsid w:val="00496489"/>
    <w:rsid w:val="004D2792"/>
    <w:rsid w:val="004F76CE"/>
    <w:rsid w:val="00524180"/>
    <w:rsid w:val="00527375"/>
    <w:rsid w:val="00566A49"/>
    <w:rsid w:val="00591B6B"/>
    <w:rsid w:val="005A3770"/>
    <w:rsid w:val="005A69CC"/>
    <w:rsid w:val="005E2966"/>
    <w:rsid w:val="005F16B6"/>
    <w:rsid w:val="00620619"/>
    <w:rsid w:val="00632D1F"/>
    <w:rsid w:val="00671626"/>
    <w:rsid w:val="00686156"/>
    <w:rsid w:val="00723853"/>
    <w:rsid w:val="0075358E"/>
    <w:rsid w:val="007567A8"/>
    <w:rsid w:val="00761DF3"/>
    <w:rsid w:val="00774E31"/>
    <w:rsid w:val="007B0610"/>
    <w:rsid w:val="007D5BEC"/>
    <w:rsid w:val="007F72D9"/>
    <w:rsid w:val="008D059C"/>
    <w:rsid w:val="008D5FB5"/>
    <w:rsid w:val="00911AF1"/>
    <w:rsid w:val="0096513F"/>
    <w:rsid w:val="009A438E"/>
    <w:rsid w:val="009D1BDB"/>
    <w:rsid w:val="00A229BE"/>
    <w:rsid w:val="00A527F6"/>
    <w:rsid w:val="00AD02C4"/>
    <w:rsid w:val="00AE4AB5"/>
    <w:rsid w:val="00B0119B"/>
    <w:rsid w:val="00B21053"/>
    <w:rsid w:val="00B2534D"/>
    <w:rsid w:val="00B45922"/>
    <w:rsid w:val="00BC4C72"/>
    <w:rsid w:val="00BE0C48"/>
    <w:rsid w:val="00CB7E29"/>
    <w:rsid w:val="00D16FF0"/>
    <w:rsid w:val="00D61F6B"/>
    <w:rsid w:val="00DA0A6B"/>
    <w:rsid w:val="00DC6292"/>
    <w:rsid w:val="00DD4589"/>
    <w:rsid w:val="00DE328D"/>
    <w:rsid w:val="00DF761C"/>
    <w:rsid w:val="00E417C9"/>
    <w:rsid w:val="00E41ED2"/>
    <w:rsid w:val="00E46DDA"/>
    <w:rsid w:val="00E66AEE"/>
    <w:rsid w:val="00EE421F"/>
    <w:rsid w:val="00F517B5"/>
    <w:rsid w:val="00F83B80"/>
    <w:rsid w:val="00F8553E"/>
    <w:rsid w:val="00FB3BAE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278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Иванова Г.Н.</cp:lastModifiedBy>
  <cp:revision>2</cp:revision>
  <cp:lastPrinted>2017-05-03T05:36:00Z</cp:lastPrinted>
  <dcterms:created xsi:type="dcterms:W3CDTF">2018-11-13T13:44:00Z</dcterms:created>
  <dcterms:modified xsi:type="dcterms:W3CDTF">2018-11-13T13:44:00Z</dcterms:modified>
</cp:coreProperties>
</file>